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BB579" w14:textId="70DF0926" w:rsidR="00FB11AD" w:rsidRPr="00311ACF" w:rsidRDefault="0092580E" w:rsidP="00C2540A">
      <w:pPr>
        <w:pStyle w:val="Heading"/>
        <w:ind w:left="-426" w:right="-709"/>
        <w:jc w:val="right"/>
        <w:rPr>
          <w:color w:val="FFFFFF"/>
          <w:kern w:val="28"/>
          <w:lang w:val="en-AU"/>
        </w:rPr>
      </w:pPr>
      <w:r>
        <w:rPr>
          <w:noProof/>
          <w:color w:val="FFFFFF"/>
          <w:kern w:val="28"/>
          <w:lang w:val="en-AU"/>
        </w:rPr>
        <mc:AlternateContent>
          <mc:Choice Requires="wps">
            <w:drawing>
              <wp:anchor distT="0" distB="0" distL="114300" distR="114300" simplePos="0" relativeHeight="251658240" behindDoc="0" locked="0" layoutInCell="1" allowOverlap="1" wp14:anchorId="789F8E37" wp14:editId="42C185F7">
                <wp:simplePos x="0" y="0"/>
                <wp:positionH relativeFrom="column">
                  <wp:posOffset>-224790</wp:posOffset>
                </wp:positionH>
                <wp:positionV relativeFrom="paragraph">
                  <wp:posOffset>372110</wp:posOffset>
                </wp:positionV>
                <wp:extent cx="6574155" cy="154305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74155" cy="1543050"/>
                        </a:xfrm>
                        <a:prstGeom prst="rect">
                          <a:avLst/>
                        </a:prstGeom>
                        <a:solidFill>
                          <a:srgbClr val="007D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7E867" id="Rectangle 3" o:spid="_x0000_s1026" alt="&quot;&quot;" style="position:absolute;margin-left:-17.7pt;margin-top:29.3pt;width:517.65pt;height:1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" fillcolor="#007db9" stroked="f" strokeweight="2pt"/>
            </w:pict>
          </mc:Fallback>
        </mc:AlternateContent>
      </w:r>
      <w:r>
        <w:rPr>
          <w:noProof/>
          <w:color w:val="FFFFFF"/>
          <w:kern w:val="28"/>
          <w:lang w:val="en-AU"/>
        </w:rPr>
        <mc:AlternateContent>
          <mc:Choice Requires="wps">
            <w:drawing>
              <wp:anchor distT="0" distB="0" distL="114300" distR="114300" simplePos="0" relativeHeight="251658241" behindDoc="0" locked="0" layoutInCell="1" allowOverlap="1" wp14:anchorId="70BF0735" wp14:editId="02A67446">
                <wp:simplePos x="0" y="0"/>
                <wp:positionH relativeFrom="column">
                  <wp:posOffset>3810</wp:posOffset>
                </wp:positionH>
                <wp:positionV relativeFrom="paragraph">
                  <wp:posOffset>448310</wp:posOffset>
                </wp:positionV>
                <wp:extent cx="3343679" cy="600075"/>
                <wp:effectExtent l="0" t="0" r="0" b="952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679"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8B8F5" w14:textId="77777777" w:rsidR="00C13C2A" w:rsidRPr="00095EF4" w:rsidRDefault="00C13C2A" w:rsidP="00FB11AD">
                            <w:pPr>
                              <w:pStyle w:val="NormalWeb"/>
                              <w:spacing w:before="0" w:beforeAutospacing="0" w:after="0" w:afterAutospacing="0"/>
                              <w:rPr>
                                <w:rFonts w:ascii="Arial" w:hAnsi="Arial" w:cs="Arial"/>
                                <w:color w:val="FFFFFF" w:themeColor="background1"/>
                                <w:sz w:val="72"/>
                                <w:szCs w:val="72"/>
                              </w:rPr>
                            </w:pPr>
                            <w:r w:rsidRPr="009C67C1">
                              <w:rPr>
                                <w:rFonts w:ascii="Arial" w:eastAsia="Verdana" w:hAnsi="Arial" w:cs="Arial"/>
                                <w:b/>
                                <w:bCs/>
                                <w:color w:val="FFFFFF"/>
                                <w:kern w:val="24"/>
                                <w:sz w:val="72"/>
                                <w:szCs w:val="72"/>
                              </w:rPr>
                              <w:t>SPEAR</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70BF0735" id="_x0000_t202" coordsize="21600,21600" o:spt="202" path="m,l,21600r21600,l21600,xe">
                <v:stroke joinstyle="miter"/>
                <v:path gradientshapeok="t" o:connecttype="rect"/>
              </v:shapetype>
              <v:shape id="Text Box 4" o:spid="_x0000_s1026" type="#_x0000_t202" alt="&quot;&quot;" style="position:absolute;left:0;text-align:left;margin-left:.3pt;margin-top:35.3pt;width:263.3pt;height:47.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" filled="f" stroked="f">
                <v:textbox>
                  <w:txbxContent>
                    <w:p w14:paraId="72D8B8F5" w14:textId="77777777" w:rsidR="00C13C2A" w:rsidRPr="00095EF4" w:rsidRDefault="00C13C2A" w:rsidP="00FB11AD">
                      <w:pPr>
                        <w:pStyle w:val="NormalWeb"/>
                        <w:spacing w:before="0" w:beforeAutospacing="0" w:after="0" w:afterAutospacing="0"/>
                        <w:rPr>
                          <w:rFonts w:ascii="Arial" w:hAnsi="Arial" w:cs="Arial"/>
                          <w:color w:val="FFFFFF" w:themeColor="background1"/>
                          <w:sz w:val="72"/>
                          <w:szCs w:val="72"/>
                        </w:rPr>
                      </w:pPr>
                      <w:r w:rsidRPr="009C67C1">
                        <w:rPr>
                          <w:rFonts w:ascii="Arial" w:eastAsia="Verdana" w:hAnsi="Arial" w:cs="Arial"/>
                          <w:b/>
                          <w:bCs/>
                          <w:color w:val="FFFFFF"/>
                          <w:kern w:val="24"/>
                          <w:sz w:val="72"/>
                          <w:szCs w:val="72"/>
                        </w:rPr>
                        <w:t>SPEAR</w:t>
                      </w:r>
                    </w:p>
                  </w:txbxContent>
                </v:textbox>
              </v:shape>
            </w:pict>
          </mc:Fallback>
        </mc:AlternateContent>
      </w:r>
      <w:r>
        <w:rPr>
          <w:noProof/>
        </w:rPr>
        <w:drawing>
          <wp:anchor distT="0" distB="0" distL="114300" distR="114300" simplePos="0" relativeHeight="251658243" behindDoc="0" locked="0" layoutInCell="1" allowOverlap="1" wp14:anchorId="060AD57A" wp14:editId="74261B37">
            <wp:simplePos x="0" y="0"/>
            <wp:positionH relativeFrom="column">
              <wp:posOffset>-224791</wp:posOffset>
            </wp:positionH>
            <wp:positionV relativeFrom="paragraph">
              <wp:posOffset>-351790</wp:posOffset>
            </wp:positionV>
            <wp:extent cx="6581775" cy="714354"/>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6654284" cy="722224"/>
                    </a:xfrm>
                    <a:prstGeom prst="rect">
                      <a:avLst/>
                    </a:prstGeom>
                  </pic:spPr>
                </pic:pic>
              </a:graphicData>
            </a:graphic>
            <wp14:sizeRelH relativeFrom="page">
              <wp14:pctWidth>0</wp14:pctWidth>
            </wp14:sizeRelH>
            <wp14:sizeRelV relativeFrom="page">
              <wp14:pctHeight>0</wp14:pctHeight>
            </wp14:sizeRelV>
          </wp:anchor>
        </w:drawing>
      </w:r>
      <w:r w:rsidR="00A97491">
        <w:rPr>
          <w:color w:val="FFFFFF"/>
          <w:kern w:val="28"/>
          <w:lang w:val="en-AU"/>
        </w:rPr>
        <w:t>9</w:t>
      </w:r>
    </w:p>
    <w:p w14:paraId="5C5DA6C4" w14:textId="760E29F3" w:rsidR="00FB11AD" w:rsidRPr="00A126E3" w:rsidRDefault="00FB11AD" w:rsidP="00C2540A">
      <w:pPr>
        <w:pStyle w:val="Heading"/>
        <w:ind w:left="-426" w:right="-709"/>
        <w:jc w:val="right"/>
        <w:rPr>
          <w:color w:val="FFFFFF"/>
          <w:kern w:val="28"/>
          <w:lang w:val="en-AU"/>
        </w:rPr>
      </w:pPr>
    </w:p>
    <w:p w14:paraId="0FD395CE" w14:textId="05F45E19" w:rsidR="00FB11AD" w:rsidRPr="00A126E3" w:rsidRDefault="0092580E" w:rsidP="00C2540A">
      <w:pPr>
        <w:pStyle w:val="Heading"/>
        <w:ind w:left="-426" w:right="-709"/>
        <w:jc w:val="right"/>
        <w:rPr>
          <w:color w:val="FFFFFF"/>
          <w:kern w:val="28"/>
          <w:lang w:val="en-AU"/>
        </w:rPr>
      </w:pPr>
      <w:r>
        <w:rPr>
          <w:noProof/>
          <w:color w:val="FFFFFF"/>
          <w:kern w:val="28"/>
          <w:lang w:val="en-AU"/>
        </w:rPr>
        <mc:AlternateContent>
          <mc:Choice Requires="wps">
            <w:drawing>
              <wp:anchor distT="0" distB="0" distL="114300" distR="114300" simplePos="0" relativeHeight="251658244" behindDoc="0" locked="0" layoutInCell="1" allowOverlap="1" wp14:anchorId="71EC95A6" wp14:editId="74EF06D0">
                <wp:simplePos x="0" y="0"/>
                <wp:positionH relativeFrom="column">
                  <wp:posOffset>-2540</wp:posOffset>
                </wp:positionH>
                <wp:positionV relativeFrom="paragraph">
                  <wp:posOffset>90170</wp:posOffset>
                </wp:positionV>
                <wp:extent cx="4530725" cy="714375"/>
                <wp:effectExtent l="0" t="0" r="0" b="9525"/>
                <wp:wrapNone/>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072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445E8" w14:textId="2449A803" w:rsidR="00C13C2A" w:rsidRPr="00AE05AD" w:rsidRDefault="00C13C2A" w:rsidP="00FB11AD">
                            <w:pPr>
                              <w:pStyle w:val="NormalWeb"/>
                              <w:spacing w:before="0" w:beforeAutospacing="0" w:after="0" w:afterAutospacing="0"/>
                              <w:rPr>
                                <w:rFonts w:ascii="VIC" w:hAnsi="VIC" w:cs="Arial"/>
                                <w:sz w:val="36"/>
                                <w:szCs w:val="36"/>
                              </w:rPr>
                            </w:pPr>
                            <w:r w:rsidRPr="00AE05AD">
                              <w:rPr>
                                <w:rFonts w:ascii="VIC" w:eastAsia="Verdana" w:hAnsi="VIC" w:cs="Arial"/>
                                <w:color w:val="FFFFFF"/>
                                <w:kern w:val="24"/>
                                <w:sz w:val="36"/>
                                <w:szCs w:val="36"/>
                              </w:rPr>
                              <w:t xml:space="preserve">Surveying and Planning through </w:t>
                            </w:r>
                            <w:r w:rsidR="00714A40" w:rsidRPr="00AE05AD">
                              <w:rPr>
                                <w:rFonts w:ascii="VIC" w:eastAsia="Verdana" w:hAnsi="VIC" w:cs="Arial"/>
                                <w:color w:val="FFFFFF"/>
                                <w:kern w:val="24"/>
                                <w:sz w:val="36"/>
                                <w:szCs w:val="36"/>
                              </w:rPr>
                              <w:t>E</w:t>
                            </w:r>
                            <w:r w:rsidRPr="00AE05AD">
                              <w:rPr>
                                <w:rFonts w:ascii="VIC" w:eastAsia="Verdana" w:hAnsi="VIC" w:cs="Arial"/>
                                <w:color w:val="FFFFFF"/>
                                <w:kern w:val="24"/>
                                <w:sz w:val="36"/>
                                <w:szCs w:val="36"/>
                              </w:rPr>
                              <w:t>lectronic Applications and Referrals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EC95A6" id="Text Box 5" o:spid="_x0000_s1027" type="#_x0000_t202" alt="&quot;&quot;" style="position:absolute;left:0;text-align:left;margin-left:-.2pt;margin-top:7.1pt;width:356.75pt;height:56.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" filled="f" stroked="f">
                <v:textbox>
                  <w:txbxContent>
                    <w:p w14:paraId="4D2445E8" w14:textId="2449A803" w:rsidR="00C13C2A" w:rsidRPr="00AE05AD" w:rsidRDefault="00C13C2A" w:rsidP="00FB11AD">
                      <w:pPr>
                        <w:pStyle w:val="NormalWeb"/>
                        <w:spacing w:before="0" w:beforeAutospacing="0" w:after="0" w:afterAutospacing="0"/>
                        <w:rPr>
                          <w:rFonts w:ascii="VIC" w:hAnsi="VIC" w:cs="Arial"/>
                          <w:sz w:val="36"/>
                          <w:szCs w:val="36"/>
                        </w:rPr>
                      </w:pPr>
                      <w:r w:rsidRPr="00AE05AD">
                        <w:rPr>
                          <w:rFonts w:ascii="VIC" w:eastAsia="Verdana" w:hAnsi="VIC" w:cs="Arial"/>
                          <w:color w:val="FFFFFF"/>
                          <w:kern w:val="24"/>
                          <w:sz w:val="36"/>
                          <w:szCs w:val="36"/>
                        </w:rPr>
                        <w:t xml:space="preserve">Surveying and Planning through </w:t>
                      </w:r>
                      <w:r w:rsidR="00714A40" w:rsidRPr="00AE05AD">
                        <w:rPr>
                          <w:rFonts w:ascii="VIC" w:eastAsia="Verdana" w:hAnsi="VIC" w:cs="Arial"/>
                          <w:color w:val="FFFFFF"/>
                          <w:kern w:val="24"/>
                          <w:sz w:val="36"/>
                          <w:szCs w:val="36"/>
                        </w:rPr>
                        <w:t>E</w:t>
                      </w:r>
                      <w:r w:rsidRPr="00AE05AD">
                        <w:rPr>
                          <w:rFonts w:ascii="VIC" w:eastAsia="Verdana" w:hAnsi="VIC" w:cs="Arial"/>
                          <w:color w:val="FFFFFF"/>
                          <w:kern w:val="24"/>
                          <w:sz w:val="36"/>
                          <w:szCs w:val="36"/>
                        </w:rPr>
                        <w:t>lectronic Applications and Referrals</w:t>
                      </w:r>
                    </w:p>
                  </w:txbxContent>
                </v:textbox>
              </v:shape>
            </w:pict>
          </mc:Fallback>
        </mc:AlternateContent>
      </w:r>
    </w:p>
    <w:p w14:paraId="4326C931" w14:textId="3814830D" w:rsidR="00FB11AD" w:rsidRPr="00A126E3" w:rsidRDefault="00FB11AD" w:rsidP="00C2540A">
      <w:pPr>
        <w:pStyle w:val="Heading"/>
        <w:ind w:left="-426" w:right="-709"/>
        <w:jc w:val="right"/>
        <w:rPr>
          <w:color w:val="FFFFFF"/>
          <w:kern w:val="28"/>
          <w:lang w:val="en-AU"/>
        </w:rPr>
      </w:pPr>
    </w:p>
    <w:p w14:paraId="42012FF9" w14:textId="3B120F7D" w:rsidR="00FB11AD" w:rsidRPr="00A126E3" w:rsidRDefault="0092580E" w:rsidP="00C2540A">
      <w:pPr>
        <w:pStyle w:val="Heading"/>
        <w:ind w:left="-426" w:right="-709"/>
        <w:jc w:val="right"/>
        <w:rPr>
          <w:color w:val="FFFFFF"/>
          <w:kern w:val="28"/>
          <w:lang w:val="en-AU"/>
        </w:rPr>
      </w:pPr>
      <w:r>
        <w:rPr>
          <w:b w:val="0"/>
          <w:noProof/>
          <w:color w:val="FFFFFF"/>
          <w:kern w:val="28"/>
        </w:rPr>
        <w:drawing>
          <wp:anchor distT="0" distB="0" distL="114300" distR="114300" simplePos="0" relativeHeight="251658242" behindDoc="0" locked="0" layoutInCell="1" allowOverlap="1" wp14:anchorId="08154676" wp14:editId="7A15E490">
            <wp:simplePos x="0" y="0"/>
            <wp:positionH relativeFrom="column">
              <wp:posOffset>-224790</wp:posOffset>
            </wp:positionH>
            <wp:positionV relativeFrom="paragraph">
              <wp:posOffset>166370</wp:posOffset>
            </wp:positionV>
            <wp:extent cx="6572250" cy="1787319"/>
            <wp:effectExtent l="0" t="0" r="0" b="381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2250" cy="17873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53919C" w14:textId="2F8C7931" w:rsidR="0051718F" w:rsidRDefault="0051718F" w:rsidP="0051718F">
      <w:pPr>
        <w:pStyle w:val="ManualTitle"/>
        <w:pBdr>
          <w:bottom w:val="none" w:sz="0" w:space="0" w:color="auto"/>
        </w:pBdr>
        <w:spacing w:after="1200"/>
        <w:jc w:val="left"/>
        <w:outlineLvl w:val="0"/>
        <w:rPr>
          <w:rFonts w:ascii="Tahoma" w:hAnsi="Tahoma" w:cs="Tahoma"/>
          <w:snapToGrid w:val="0"/>
          <w:sz w:val="52"/>
          <w:lang w:val="en-AU" w:eastAsia="en-US"/>
        </w:rPr>
      </w:pPr>
    </w:p>
    <w:p w14:paraId="3240306B" w14:textId="1A2C2AD3" w:rsidR="001A56CF" w:rsidRPr="00AE05AD" w:rsidRDefault="001A56CF" w:rsidP="001A56CF">
      <w:pPr>
        <w:pStyle w:val="ManualTitle"/>
        <w:pBdr>
          <w:bottom w:val="none" w:sz="0" w:space="0" w:color="auto"/>
        </w:pBdr>
        <w:spacing w:after="1200"/>
        <w:jc w:val="left"/>
        <w:outlineLvl w:val="0"/>
        <w:rPr>
          <w:rFonts w:ascii="Arial" w:hAnsi="Arial" w:cs="Arial"/>
          <w:b/>
          <w:snapToGrid w:val="0"/>
          <w:color w:val="201547"/>
          <w:sz w:val="52"/>
          <w:lang w:val="en-AU" w:eastAsia="en-US"/>
        </w:rPr>
      </w:pPr>
    </w:p>
    <w:p w14:paraId="26878AC2" w14:textId="378117FB" w:rsidR="00C10D5B" w:rsidRPr="00AE05AD" w:rsidRDefault="00C229FB" w:rsidP="001A56CF">
      <w:pPr>
        <w:pStyle w:val="ManualTitle"/>
        <w:pBdr>
          <w:bottom w:val="none" w:sz="0" w:space="0" w:color="auto"/>
        </w:pBdr>
        <w:spacing w:after="1200"/>
        <w:outlineLvl w:val="0"/>
        <w:rPr>
          <w:rFonts w:ascii="VIC" w:hAnsi="VIC" w:cs="Arial"/>
          <w:b/>
          <w:snapToGrid w:val="0"/>
          <w:color w:val="201547"/>
          <w:sz w:val="72"/>
          <w:szCs w:val="72"/>
          <w:lang w:val="en-AU" w:eastAsia="en-US"/>
        </w:rPr>
      </w:pPr>
      <w:r>
        <w:rPr>
          <w:rFonts w:ascii="VIC" w:hAnsi="VIC" w:cs="Arial"/>
          <w:b/>
          <w:snapToGrid w:val="0"/>
          <w:color w:val="201547"/>
          <w:sz w:val="72"/>
          <w:szCs w:val="72"/>
          <w:lang w:val="en-AU" w:eastAsia="en-US"/>
        </w:rPr>
        <w:t xml:space="preserve">ePlan </w:t>
      </w:r>
      <w:r w:rsidR="00C10D5B" w:rsidRPr="00AE05AD">
        <w:rPr>
          <w:rFonts w:ascii="VIC" w:hAnsi="VIC" w:cs="Arial"/>
          <w:b/>
          <w:snapToGrid w:val="0"/>
          <w:color w:val="201547"/>
          <w:sz w:val="72"/>
          <w:szCs w:val="72"/>
          <w:lang w:val="en-AU" w:eastAsia="en-US"/>
        </w:rPr>
        <w:t>Release Notes</w:t>
      </w:r>
    </w:p>
    <w:p w14:paraId="529E366C" w14:textId="63BBBD9C" w:rsidR="000B4569" w:rsidRPr="00AE05AD" w:rsidRDefault="00C10D5B" w:rsidP="007E62D5">
      <w:pPr>
        <w:pStyle w:val="ManualTitle"/>
        <w:pBdr>
          <w:bottom w:val="none" w:sz="0" w:space="0" w:color="auto"/>
        </w:pBdr>
        <w:spacing w:before="120" w:after="1200" w:line="240" w:lineRule="auto"/>
        <w:outlineLvl w:val="0"/>
        <w:rPr>
          <w:rFonts w:ascii="VIC" w:hAnsi="VIC"/>
          <w:snapToGrid w:val="0"/>
          <w:color w:val="201547"/>
          <w:sz w:val="72"/>
          <w:szCs w:val="72"/>
          <w:lang w:val="en-AU" w:eastAsia="en-US"/>
        </w:rPr>
      </w:pPr>
      <w:r w:rsidRPr="00AE05AD">
        <w:rPr>
          <w:rFonts w:ascii="VIC" w:hAnsi="VIC" w:cs="Arial"/>
          <w:b/>
          <w:snapToGrid w:val="0"/>
          <w:color w:val="201547"/>
          <w:sz w:val="72"/>
          <w:szCs w:val="72"/>
          <w:lang w:val="en-AU" w:eastAsia="en-US"/>
        </w:rPr>
        <w:t xml:space="preserve">Release </w:t>
      </w:r>
      <w:r w:rsidR="00C229FB" w:rsidRPr="00402E70">
        <w:rPr>
          <w:rFonts w:ascii="VIC" w:hAnsi="VIC" w:cs="Arial"/>
          <w:b/>
          <w:snapToGrid w:val="0"/>
          <w:color w:val="201547"/>
          <w:sz w:val="72"/>
          <w:szCs w:val="72"/>
          <w:lang w:val="en-AU" w:eastAsia="en-US"/>
        </w:rPr>
        <w:t>4.</w:t>
      </w:r>
      <w:r w:rsidR="00DA195B">
        <w:rPr>
          <w:rFonts w:ascii="VIC" w:hAnsi="VIC" w:cs="Arial"/>
          <w:b/>
          <w:snapToGrid w:val="0"/>
          <w:color w:val="201547"/>
          <w:sz w:val="72"/>
          <w:szCs w:val="72"/>
          <w:lang w:val="en-AU" w:eastAsia="en-US"/>
        </w:rPr>
        <w:t>4</w:t>
      </w:r>
      <w:r w:rsidR="00324599">
        <w:rPr>
          <w:rFonts w:ascii="VIC" w:hAnsi="VIC" w:cs="Arial"/>
          <w:b/>
          <w:snapToGrid w:val="0"/>
          <w:color w:val="201547"/>
          <w:sz w:val="72"/>
          <w:szCs w:val="72"/>
          <w:lang w:val="en-AU" w:eastAsia="en-US"/>
        </w:rPr>
        <w:t>.0</w:t>
      </w:r>
      <w:r w:rsidR="00FB11AD" w:rsidRPr="00AE05AD">
        <w:rPr>
          <w:rFonts w:ascii="VIC" w:hAnsi="VIC" w:cs="Arial"/>
          <w:b/>
          <w:snapToGrid w:val="0"/>
          <w:color w:val="201547"/>
          <w:sz w:val="72"/>
          <w:szCs w:val="72"/>
          <w:lang w:val="en-AU" w:eastAsia="en-US"/>
        </w:rPr>
        <w:br/>
      </w:r>
    </w:p>
    <w:p w14:paraId="38E306C0" w14:textId="454A68AB" w:rsidR="0055272B" w:rsidRPr="00A126E3" w:rsidRDefault="0055272B" w:rsidP="00D27ABA">
      <w:pPr>
        <w:pStyle w:val="ManualTitle"/>
        <w:pBdr>
          <w:bottom w:val="none" w:sz="0" w:space="0" w:color="auto"/>
        </w:pBdr>
        <w:spacing w:after="1200"/>
        <w:outlineLvl w:val="0"/>
        <w:rPr>
          <w:snapToGrid w:val="0"/>
          <w:lang w:val="en-AU" w:eastAsia="en-US"/>
        </w:rPr>
        <w:sectPr w:rsidR="0055272B" w:rsidRPr="00A126E3" w:rsidSect="001C5602">
          <w:footerReference w:type="default" r:id="rId14"/>
          <w:footerReference w:type="first" r:id="rId15"/>
          <w:pgSz w:w="11907" w:h="16840" w:code="9"/>
          <w:pgMar w:top="1304" w:right="1134" w:bottom="1304" w:left="1134" w:header="720" w:footer="720" w:gutter="0"/>
          <w:cols w:space="720"/>
          <w:noEndnote/>
          <w:titlePg/>
        </w:sectPr>
      </w:pPr>
    </w:p>
    <w:p w14:paraId="464AA82A" w14:textId="54E9B22B" w:rsidR="00B57EB6" w:rsidRPr="005D6F7E" w:rsidRDefault="00EA2361" w:rsidP="00B173DF">
      <w:pPr>
        <w:pStyle w:val="Heading"/>
        <w:spacing w:before="60" w:afterLines="60" w:after="144" w:line="240" w:lineRule="auto"/>
        <w:ind w:left="-284"/>
        <w:outlineLvl w:val="0"/>
        <w:rPr>
          <w:rFonts w:ascii="VIC" w:hAnsi="VIC"/>
          <w:b w:val="0"/>
          <w:sz w:val="22"/>
          <w:szCs w:val="22"/>
        </w:rPr>
      </w:pPr>
      <w:r w:rsidRPr="2115BFA9">
        <w:rPr>
          <w:rFonts w:ascii="VIC" w:hAnsi="VIC"/>
          <w:b w:val="0"/>
          <w:sz w:val="22"/>
          <w:szCs w:val="22"/>
        </w:rPr>
        <w:lastRenderedPageBreak/>
        <w:t xml:space="preserve">ePlan </w:t>
      </w:r>
      <w:r w:rsidR="00B57EB6" w:rsidRPr="2115BFA9">
        <w:rPr>
          <w:rFonts w:ascii="VIC" w:hAnsi="VIC"/>
          <w:b w:val="0"/>
          <w:sz w:val="22"/>
          <w:szCs w:val="22"/>
        </w:rPr>
        <w:t>Release 4.</w:t>
      </w:r>
      <w:r w:rsidR="00DA195B">
        <w:rPr>
          <w:rFonts w:ascii="VIC" w:hAnsi="VIC"/>
          <w:b w:val="0"/>
          <w:sz w:val="22"/>
          <w:szCs w:val="22"/>
        </w:rPr>
        <w:t>4</w:t>
      </w:r>
      <w:r w:rsidR="00B57EB6" w:rsidRPr="2115BFA9">
        <w:rPr>
          <w:rFonts w:ascii="VIC" w:hAnsi="VIC"/>
          <w:b w:val="0"/>
          <w:sz w:val="22"/>
          <w:szCs w:val="22"/>
        </w:rPr>
        <w:t xml:space="preserve">.0 focuses on improvements </w:t>
      </w:r>
      <w:r w:rsidR="00D23603">
        <w:rPr>
          <w:rFonts w:ascii="VIC" w:hAnsi="VIC"/>
          <w:b w:val="0"/>
          <w:sz w:val="22"/>
          <w:szCs w:val="22"/>
        </w:rPr>
        <w:t xml:space="preserve">across the following key </w:t>
      </w:r>
      <w:r w:rsidR="00B57EB6" w:rsidRPr="2115BFA9">
        <w:rPr>
          <w:rFonts w:ascii="VIC" w:hAnsi="VIC"/>
          <w:b w:val="0"/>
          <w:sz w:val="22"/>
          <w:szCs w:val="22"/>
        </w:rPr>
        <w:t xml:space="preserve">themes: </w:t>
      </w:r>
    </w:p>
    <w:p w14:paraId="35ADC843" w14:textId="47A31D0E" w:rsidR="002F1859" w:rsidRDefault="002F1859" w:rsidP="00B173DF">
      <w:pPr>
        <w:pStyle w:val="Heading"/>
        <w:numPr>
          <w:ilvl w:val="0"/>
          <w:numId w:val="38"/>
        </w:numPr>
        <w:spacing w:before="60" w:afterLines="60" w:after="144" w:line="240" w:lineRule="auto"/>
        <w:outlineLvl w:val="0"/>
        <w:rPr>
          <w:rFonts w:ascii="VIC" w:hAnsi="VIC"/>
          <w:b w:val="0"/>
          <w:sz w:val="22"/>
          <w:szCs w:val="22"/>
        </w:rPr>
      </w:pPr>
      <w:r w:rsidRPr="002F1859">
        <w:rPr>
          <w:rFonts w:ascii="VIC" w:hAnsi="VIC"/>
          <w:b w:val="0"/>
          <w:sz w:val="22"/>
          <w:szCs w:val="22"/>
        </w:rPr>
        <w:t xml:space="preserve">Enhance </w:t>
      </w:r>
      <w:r w:rsidR="0099519E">
        <w:rPr>
          <w:rFonts w:ascii="VIC" w:hAnsi="VIC"/>
          <w:b w:val="0"/>
          <w:sz w:val="22"/>
          <w:szCs w:val="22"/>
        </w:rPr>
        <w:t>ePlan creation service</w:t>
      </w:r>
      <w:r w:rsidRPr="002F1859">
        <w:rPr>
          <w:rFonts w:ascii="VIC" w:hAnsi="VIC"/>
          <w:b w:val="0"/>
          <w:sz w:val="22"/>
          <w:szCs w:val="22"/>
        </w:rPr>
        <w:t xml:space="preserve"> to handle large plans for </w:t>
      </w:r>
      <w:r w:rsidR="00A16796">
        <w:rPr>
          <w:rFonts w:ascii="VIC" w:hAnsi="VIC"/>
          <w:b w:val="0"/>
          <w:sz w:val="22"/>
          <w:szCs w:val="22"/>
        </w:rPr>
        <w:t>a</w:t>
      </w:r>
      <w:r w:rsidRPr="002F1859">
        <w:rPr>
          <w:rFonts w:ascii="VIC" w:hAnsi="VIC"/>
          <w:b w:val="0"/>
          <w:sz w:val="22"/>
          <w:szCs w:val="22"/>
        </w:rPr>
        <w:t xml:space="preserve">pplicant </w:t>
      </w:r>
      <w:r w:rsidR="00A16796">
        <w:rPr>
          <w:rFonts w:ascii="VIC" w:hAnsi="VIC"/>
          <w:b w:val="0"/>
          <w:sz w:val="22"/>
          <w:szCs w:val="22"/>
        </w:rPr>
        <w:t>c</w:t>
      </w:r>
      <w:r w:rsidRPr="002F1859">
        <w:rPr>
          <w:rFonts w:ascii="VIC" w:hAnsi="VIC"/>
          <w:b w:val="0"/>
          <w:sz w:val="22"/>
          <w:szCs w:val="22"/>
        </w:rPr>
        <w:t>ontact users</w:t>
      </w:r>
    </w:p>
    <w:p w14:paraId="79FAD24D" w14:textId="1B07BF32" w:rsidR="00874858" w:rsidRPr="002F1859" w:rsidRDefault="00874858" w:rsidP="00B173DF">
      <w:pPr>
        <w:pStyle w:val="Heading"/>
        <w:numPr>
          <w:ilvl w:val="0"/>
          <w:numId w:val="38"/>
        </w:numPr>
        <w:spacing w:before="60" w:afterLines="60" w:after="144" w:line="240" w:lineRule="auto"/>
        <w:outlineLvl w:val="0"/>
        <w:rPr>
          <w:rFonts w:ascii="VIC" w:hAnsi="VIC"/>
          <w:b w:val="0"/>
          <w:snapToGrid w:val="0"/>
          <w:sz w:val="22"/>
          <w:szCs w:val="22"/>
          <w:lang w:val="en-AU" w:eastAsia="en-US"/>
        </w:rPr>
      </w:pPr>
      <w:r w:rsidRPr="002F1859">
        <w:rPr>
          <w:rFonts w:ascii="VIC" w:hAnsi="VIC"/>
          <w:b w:val="0"/>
          <w:sz w:val="22"/>
          <w:szCs w:val="22"/>
        </w:rPr>
        <w:t>Support uploading and visualisation of unnumbered O</w:t>
      </w:r>
      <w:r w:rsidR="00FB39E4">
        <w:rPr>
          <w:rFonts w:ascii="VIC" w:hAnsi="VIC"/>
          <w:b w:val="0"/>
          <w:sz w:val="22"/>
          <w:szCs w:val="22"/>
        </w:rPr>
        <w:t xml:space="preserve">wners </w:t>
      </w:r>
      <w:r w:rsidRPr="002F1859">
        <w:rPr>
          <w:rFonts w:ascii="VIC" w:hAnsi="VIC"/>
          <w:b w:val="0"/>
          <w:sz w:val="22"/>
          <w:szCs w:val="22"/>
        </w:rPr>
        <w:t>C</w:t>
      </w:r>
      <w:r w:rsidR="00FB39E4">
        <w:rPr>
          <w:rFonts w:ascii="VIC" w:hAnsi="VIC"/>
          <w:b w:val="0"/>
          <w:sz w:val="22"/>
          <w:szCs w:val="22"/>
        </w:rPr>
        <w:t>orporation</w:t>
      </w:r>
    </w:p>
    <w:p w14:paraId="287BE49E" w14:textId="64F590EF" w:rsidR="002F1859" w:rsidRDefault="002F1859" w:rsidP="00B173DF">
      <w:pPr>
        <w:pStyle w:val="Heading"/>
        <w:numPr>
          <w:ilvl w:val="0"/>
          <w:numId w:val="38"/>
        </w:numPr>
        <w:spacing w:before="60" w:afterLines="60" w:after="144" w:line="240" w:lineRule="auto"/>
        <w:outlineLvl w:val="0"/>
        <w:rPr>
          <w:rFonts w:ascii="VIC" w:hAnsi="VIC"/>
          <w:b w:val="0"/>
          <w:sz w:val="22"/>
          <w:szCs w:val="22"/>
        </w:rPr>
      </w:pPr>
      <w:r w:rsidRPr="002F1859">
        <w:rPr>
          <w:rFonts w:ascii="VIC" w:hAnsi="VIC"/>
          <w:b w:val="0"/>
          <w:sz w:val="22"/>
          <w:szCs w:val="22"/>
        </w:rPr>
        <w:t>Pre-populate the MGA Coordinates (of approx. centre of land in plan)</w:t>
      </w:r>
    </w:p>
    <w:p w14:paraId="5C05E60D" w14:textId="39BD28ED" w:rsidR="002F1859" w:rsidRDefault="002F1859" w:rsidP="00B173DF">
      <w:pPr>
        <w:pStyle w:val="Heading"/>
        <w:numPr>
          <w:ilvl w:val="0"/>
          <w:numId w:val="38"/>
        </w:numPr>
        <w:spacing w:before="60" w:afterLines="60" w:after="144" w:line="240" w:lineRule="auto"/>
        <w:outlineLvl w:val="0"/>
        <w:rPr>
          <w:rFonts w:ascii="VIC" w:hAnsi="VIC"/>
          <w:b w:val="0"/>
          <w:sz w:val="22"/>
          <w:szCs w:val="22"/>
        </w:rPr>
      </w:pPr>
      <w:r w:rsidRPr="002F1859">
        <w:rPr>
          <w:rFonts w:ascii="VIC" w:hAnsi="VIC"/>
          <w:b w:val="0"/>
          <w:sz w:val="22"/>
          <w:szCs w:val="22"/>
        </w:rPr>
        <w:t xml:space="preserve">Enable ePlan Editor for Applicant Contacts on Imported </w:t>
      </w:r>
      <w:proofErr w:type="spellStart"/>
      <w:r w:rsidRPr="002F1859">
        <w:rPr>
          <w:rFonts w:ascii="VIC" w:hAnsi="VIC"/>
          <w:b w:val="0"/>
          <w:sz w:val="22"/>
          <w:szCs w:val="22"/>
        </w:rPr>
        <w:t>LandXML</w:t>
      </w:r>
      <w:proofErr w:type="spellEnd"/>
      <w:r w:rsidRPr="002F1859">
        <w:rPr>
          <w:rFonts w:ascii="VIC" w:hAnsi="VIC"/>
          <w:b w:val="0"/>
          <w:sz w:val="22"/>
          <w:szCs w:val="22"/>
        </w:rPr>
        <w:t xml:space="preserve"> Data</w:t>
      </w:r>
    </w:p>
    <w:p w14:paraId="1797728C" w14:textId="3EDCC8A9" w:rsidR="002F1859" w:rsidRPr="002F1859" w:rsidRDefault="002F1859" w:rsidP="00B173DF">
      <w:pPr>
        <w:pStyle w:val="Heading"/>
        <w:numPr>
          <w:ilvl w:val="0"/>
          <w:numId w:val="38"/>
        </w:numPr>
        <w:spacing w:before="60" w:afterLines="60" w:after="144" w:line="240" w:lineRule="auto"/>
        <w:outlineLvl w:val="0"/>
        <w:rPr>
          <w:rFonts w:ascii="VIC" w:hAnsi="VIC"/>
          <w:b w:val="0"/>
          <w:snapToGrid w:val="0"/>
          <w:sz w:val="22"/>
          <w:szCs w:val="22"/>
          <w:lang w:val="en-AU" w:eastAsia="en-US"/>
        </w:rPr>
      </w:pPr>
      <w:r w:rsidRPr="002F1859">
        <w:rPr>
          <w:rFonts w:ascii="VIC" w:hAnsi="VIC"/>
          <w:b w:val="0"/>
          <w:sz w:val="22"/>
          <w:szCs w:val="22"/>
        </w:rPr>
        <w:t>Enhance the Loop Checker &amp; Title Comparison tool</w:t>
      </w:r>
      <w:r w:rsidR="008B6E84">
        <w:rPr>
          <w:rFonts w:ascii="VIC" w:hAnsi="VIC"/>
          <w:b w:val="0"/>
          <w:sz w:val="22"/>
          <w:szCs w:val="22"/>
        </w:rPr>
        <w:t>s</w:t>
      </w:r>
    </w:p>
    <w:p w14:paraId="600D22D0" w14:textId="0E39CBC8" w:rsidR="00B57EB6" w:rsidRPr="00BE6DEB" w:rsidRDefault="00940CB0" w:rsidP="00B173DF">
      <w:pPr>
        <w:pStyle w:val="Heading"/>
        <w:numPr>
          <w:ilvl w:val="0"/>
          <w:numId w:val="38"/>
        </w:numPr>
        <w:spacing w:before="60" w:afterLines="60" w:after="144" w:line="240" w:lineRule="auto"/>
        <w:outlineLvl w:val="0"/>
        <w:rPr>
          <w:rFonts w:ascii="VIC" w:hAnsi="VIC"/>
          <w:b w:val="0"/>
          <w:snapToGrid w:val="0"/>
          <w:sz w:val="22"/>
          <w:szCs w:val="22"/>
          <w:lang w:val="en-AU" w:eastAsia="en-US"/>
        </w:rPr>
      </w:pPr>
      <w:r>
        <w:rPr>
          <w:rFonts w:ascii="VIC" w:hAnsi="VIC"/>
          <w:b w:val="0"/>
          <w:sz w:val="22"/>
          <w:szCs w:val="22"/>
        </w:rPr>
        <w:t>New</w:t>
      </w:r>
      <w:r w:rsidR="002F1859">
        <w:rPr>
          <w:rFonts w:ascii="VIC" w:hAnsi="VIC"/>
          <w:b w:val="0"/>
          <w:sz w:val="22"/>
          <w:szCs w:val="22"/>
        </w:rPr>
        <w:t xml:space="preserve"> Survey Label Identification </w:t>
      </w:r>
      <w:r>
        <w:rPr>
          <w:rFonts w:ascii="VIC" w:hAnsi="VIC"/>
          <w:b w:val="0"/>
          <w:sz w:val="22"/>
          <w:szCs w:val="22"/>
        </w:rPr>
        <w:t>tool</w:t>
      </w:r>
      <w:r w:rsidR="00EA2361">
        <w:br/>
      </w:r>
    </w:p>
    <w:p w14:paraId="7886B828" w14:textId="719A6E5B" w:rsidR="00C10D5B" w:rsidRPr="0055503E" w:rsidRDefault="00C10D5B" w:rsidP="00B173DF">
      <w:pPr>
        <w:pStyle w:val="Heading"/>
        <w:spacing w:before="60" w:afterLines="60" w:after="144" w:line="240" w:lineRule="auto"/>
        <w:outlineLvl w:val="0"/>
        <w:rPr>
          <w:rFonts w:ascii="VIC" w:hAnsi="VIC" w:cs="Arial"/>
          <w:snapToGrid w:val="0"/>
          <w:color w:val="201547"/>
          <w:lang w:val="en-AU" w:eastAsia="en-US"/>
        </w:rPr>
      </w:pPr>
      <w:r w:rsidRPr="0055503E">
        <w:rPr>
          <w:rFonts w:ascii="VIC" w:hAnsi="VIC" w:cs="Arial"/>
          <w:snapToGrid w:val="0"/>
          <w:color w:val="201547"/>
          <w:lang w:val="en-AU" w:eastAsia="en-US"/>
        </w:rPr>
        <w:t>The</w:t>
      </w:r>
      <w:r w:rsidR="00C02F20" w:rsidRPr="0055503E">
        <w:rPr>
          <w:rFonts w:ascii="VIC" w:hAnsi="VIC" w:cs="Arial"/>
          <w:snapToGrid w:val="0"/>
          <w:color w:val="201547"/>
          <w:lang w:val="en-AU" w:eastAsia="en-US"/>
        </w:rPr>
        <w:t xml:space="preserve"> </w:t>
      </w:r>
      <w:r w:rsidRPr="0055503E">
        <w:rPr>
          <w:rFonts w:ascii="VIC" w:hAnsi="VIC" w:cs="Arial"/>
          <w:snapToGrid w:val="0"/>
          <w:color w:val="201547"/>
          <w:lang w:val="en-AU" w:eastAsia="en-US"/>
        </w:rPr>
        <w:t>following functional change</w:t>
      </w:r>
      <w:r w:rsidR="00B251D5">
        <w:rPr>
          <w:rFonts w:ascii="VIC" w:hAnsi="VIC" w:cs="Arial"/>
          <w:snapToGrid w:val="0"/>
          <w:color w:val="201547"/>
          <w:lang w:val="en-AU" w:eastAsia="en-US"/>
        </w:rPr>
        <w:t>s</w:t>
      </w:r>
      <w:r w:rsidRPr="0055503E">
        <w:rPr>
          <w:rFonts w:ascii="VIC" w:hAnsi="VIC" w:cs="Arial"/>
          <w:snapToGrid w:val="0"/>
          <w:color w:val="201547"/>
          <w:lang w:val="en-AU" w:eastAsia="en-US"/>
        </w:rPr>
        <w:t xml:space="preserve"> to </w:t>
      </w:r>
      <w:r w:rsidR="00C229FB">
        <w:rPr>
          <w:rFonts w:ascii="VIC" w:hAnsi="VIC" w:cs="Arial"/>
          <w:snapToGrid w:val="0"/>
          <w:color w:val="201547"/>
          <w:lang w:val="en-AU" w:eastAsia="en-US"/>
        </w:rPr>
        <w:t>ePlan</w:t>
      </w:r>
      <w:r w:rsidRPr="0055503E">
        <w:rPr>
          <w:rFonts w:ascii="VIC" w:hAnsi="VIC" w:cs="Arial"/>
          <w:snapToGrid w:val="0"/>
          <w:color w:val="201547"/>
          <w:lang w:val="en-AU" w:eastAsia="en-US"/>
        </w:rPr>
        <w:t xml:space="preserve"> ha</w:t>
      </w:r>
      <w:r w:rsidR="00B251D5">
        <w:rPr>
          <w:rFonts w:ascii="VIC" w:hAnsi="VIC" w:cs="Arial"/>
          <w:snapToGrid w:val="0"/>
          <w:color w:val="201547"/>
          <w:lang w:val="en-AU" w:eastAsia="en-US"/>
        </w:rPr>
        <w:t>ve</w:t>
      </w:r>
      <w:r w:rsidRPr="0055503E">
        <w:rPr>
          <w:rFonts w:ascii="VIC" w:hAnsi="VIC" w:cs="Arial"/>
          <w:snapToGrid w:val="0"/>
          <w:color w:val="201547"/>
          <w:lang w:val="en-AU" w:eastAsia="en-US"/>
        </w:rPr>
        <w:t xml:space="preserve"> been included in Release </w:t>
      </w:r>
      <w:r w:rsidR="00C229FB">
        <w:rPr>
          <w:rFonts w:ascii="VIC" w:hAnsi="VIC" w:cs="Arial"/>
          <w:snapToGrid w:val="0"/>
          <w:color w:val="201547"/>
          <w:lang w:val="en-AU" w:eastAsia="en-US"/>
        </w:rPr>
        <w:t>4.</w:t>
      </w:r>
      <w:r w:rsidR="00DA195B">
        <w:rPr>
          <w:rFonts w:ascii="VIC" w:hAnsi="VIC" w:cs="Arial"/>
          <w:snapToGrid w:val="0"/>
          <w:color w:val="201547"/>
          <w:lang w:val="en-AU" w:eastAsia="en-US"/>
        </w:rPr>
        <w:t>4</w:t>
      </w:r>
      <w:r w:rsidR="005C6748">
        <w:rPr>
          <w:rFonts w:ascii="VIC" w:hAnsi="VIC" w:cs="Arial"/>
          <w:snapToGrid w:val="0"/>
          <w:color w:val="201547"/>
          <w:lang w:val="en-AU" w:eastAsia="en-US"/>
        </w:rPr>
        <w:t>.0</w:t>
      </w:r>
      <w:r w:rsidRPr="0055503E">
        <w:rPr>
          <w:rFonts w:ascii="VIC" w:hAnsi="VIC" w:cs="Arial"/>
          <w:snapToGrid w:val="0"/>
          <w:color w:val="201547"/>
          <w:lang w:val="en-AU" w:eastAsia="en-US"/>
        </w:rPr>
        <w:t>:</w:t>
      </w:r>
    </w:p>
    <w:tbl>
      <w:tblPr>
        <w:tblW w:w="15096"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13" w:type="dxa"/>
          <w:bottom w:w="113" w:type="dxa"/>
        </w:tblCellMar>
        <w:tblLook w:val="0000" w:firstRow="0" w:lastRow="0" w:firstColumn="0" w:lastColumn="0" w:noHBand="0" w:noVBand="0"/>
      </w:tblPr>
      <w:tblGrid>
        <w:gridCol w:w="745"/>
        <w:gridCol w:w="2080"/>
        <w:gridCol w:w="12271"/>
      </w:tblGrid>
      <w:tr w:rsidR="0046266E" w:rsidRPr="00000D86" w14:paraId="315FACEF" w14:textId="77777777" w:rsidTr="00A010B5">
        <w:trPr>
          <w:tblHeader/>
          <w:jc w:val="center"/>
        </w:trPr>
        <w:tc>
          <w:tcPr>
            <w:tcW w:w="745" w:type="dxa"/>
            <w:shd w:val="clear" w:color="auto" w:fill="B2D8EA"/>
            <w:vAlign w:val="center"/>
          </w:tcPr>
          <w:p w14:paraId="3114451D" w14:textId="77777777" w:rsidR="0046266E" w:rsidRPr="0046266E" w:rsidRDefault="0046266E" w:rsidP="0046266E">
            <w:pPr>
              <w:spacing w:afterLines="20" w:after="48" w:line="276" w:lineRule="auto"/>
              <w:ind w:left="460" w:hanging="284"/>
              <w:rPr>
                <w:rFonts w:ascii="VIC" w:hAnsi="VIC" w:cs="Arial"/>
                <w:b/>
                <w:snapToGrid w:val="0"/>
                <w:color w:val="000000"/>
                <w:sz w:val="24"/>
                <w:szCs w:val="24"/>
                <w:lang w:val="en-AU" w:eastAsia="en-US"/>
              </w:rPr>
            </w:pPr>
          </w:p>
        </w:tc>
        <w:tc>
          <w:tcPr>
            <w:tcW w:w="2080" w:type="dxa"/>
            <w:shd w:val="clear" w:color="auto" w:fill="B2D8EA"/>
            <w:vAlign w:val="center"/>
          </w:tcPr>
          <w:p w14:paraId="71AC40E6" w14:textId="1A7C6E06" w:rsidR="0046266E" w:rsidRPr="0055503E" w:rsidRDefault="0046266E" w:rsidP="0046266E">
            <w:pPr>
              <w:spacing w:afterLines="20" w:after="48" w:line="276" w:lineRule="auto"/>
              <w:rPr>
                <w:rFonts w:ascii="VIC" w:hAnsi="VIC" w:cs="Arial"/>
                <w:b/>
                <w:snapToGrid w:val="0"/>
                <w:color w:val="201547"/>
                <w:sz w:val="24"/>
                <w:szCs w:val="24"/>
                <w:lang w:val="en-AU" w:eastAsia="en-US"/>
              </w:rPr>
            </w:pPr>
            <w:r w:rsidRPr="0055503E">
              <w:rPr>
                <w:rFonts w:ascii="VIC" w:hAnsi="VIC" w:cs="Arial"/>
                <w:b/>
                <w:snapToGrid w:val="0"/>
                <w:color w:val="201547"/>
                <w:sz w:val="24"/>
                <w:szCs w:val="24"/>
                <w:lang w:val="en-AU" w:eastAsia="en-US"/>
              </w:rPr>
              <w:t>Feature</w:t>
            </w:r>
          </w:p>
        </w:tc>
        <w:tc>
          <w:tcPr>
            <w:tcW w:w="12271" w:type="dxa"/>
            <w:shd w:val="clear" w:color="auto" w:fill="B2D8EA"/>
            <w:vAlign w:val="center"/>
          </w:tcPr>
          <w:p w14:paraId="7842AFD0" w14:textId="3295913B" w:rsidR="0046266E" w:rsidRPr="0055503E" w:rsidRDefault="0046266E" w:rsidP="0046266E">
            <w:pPr>
              <w:spacing w:afterLines="20" w:after="48" w:line="276" w:lineRule="auto"/>
              <w:rPr>
                <w:rFonts w:ascii="VIC" w:hAnsi="VIC" w:cs="Arial"/>
                <w:b/>
                <w:snapToGrid w:val="0"/>
                <w:color w:val="201547"/>
                <w:sz w:val="24"/>
                <w:szCs w:val="24"/>
                <w:lang w:val="en-AU" w:eastAsia="en-US"/>
              </w:rPr>
            </w:pPr>
            <w:r w:rsidRPr="0055503E">
              <w:rPr>
                <w:rFonts w:ascii="VIC" w:hAnsi="VIC" w:cs="Arial"/>
                <w:b/>
                <w:snapToGrid w:val="0"/>
                <w:color w:val="201547"/>
                <w:sz w:val="24"/>
                <w:szCs w:val="24"/>
                <w:lang w:val="en-AU" w:eastAsia="en-US"/>
              </w:rPr>
              <w:t>Description</w:t>
            </w:r>
          </w:p>
        </w:tc>
      </w:tr>
      <w:tr w:rsidR="0046266E" w:rsidRPr="00E54142" w14:paraId="04F85836" w14:textId="77777777" w:rsidTr="00A010B5">
        <w:trPr>
          <w:jc w:val="center"/>
        </w:trPr>
        <w:tc>
          <w:tcPr>
            <w:tcW w:w="745" w:type="dxa"/>
          </w:tcPr>
          <w:p w14:paraId="4495F6E9" w14:textId="77777777" w:rsidR="0046266E" w:rsidRPr="00E54142" w:rsidRDefault="0046266E" w:rsidP="00E832F2">
            <w:pPr>
              <w:pStyle w:val="Header"/>
              <w:numPr>
                <w:ilvl w:val="0"/>
                <w:numId w:val="6"/>
              </w:numPr>
              <w:tabs>
                <w:tab w:val="clear" w:pos="4153"/>
                <w:tab w:val="clear" w:pos="8306"/>
              </w:tabs>
              <w:spacing w:afterLines="20" w:after="48" w:line="276" w:lineRule="auto"/>
              <w:ind w:left="460" w:hanging="284"/>
              <w:rPr>
                <w:rFonts w:ascii="VIC" w:hAnsi="VIC" w:cs="Arial"/>
                <w:sz w:val="22"/>
                <w:szCs w:val="22"/>
                <w:lang w:val="en-AU"/>
              </w:rPr>
            </w:pPr>
          </w:p>
        </w:tc>
        <w:tc>
          <w:tcPr>
            <w:tcW w:w="2080" w:type="dxa"/>
          </w:tcPr>
          <w:p w14:paraId="654065F9" w14:textId="2B3790D7" w:rsidR="00874858" w:rsidRDefault="00874858" w:rsidP="00E832F2">
            <w:pPr>
              <w:pStyle w:val="Heading"/>
              <w:spacing w:before="60" w:afterLines="60" w:after="144" w:line="240" w:lineRule="auto"/>
              <w:ind w:left="76"/>
              <w:outlineLvl w:val="0"/>
              <w:rPr>
                <w:rFonts w:ascii="VIC" w:hAnsi="VIC"/>
                <w:b w:val="0"/>
                <w:sz w:val="22"/>
                <w:szCs w:val="22"/>
              </w:rPr>
            </w:pPr>
            <w:r w:rsidRPr="002F1859">
              <w:rPr>
                <w:rFonts w:ascii="VIC" w:hAnsi="VIC"/>
                <w:b w:val="0"/>
                <w:sz w:val="22"/>
                <w:szCs w:val="22"/>
              </w:rPr>
              <w:t xml:space="preserve">Enhance </w:t>
            </w:r>
            <w:r w:rsidR="00CB1545">
              <w:rPr>
                <w:rFonts w:ascii="VIC" w:hAnsi="VIC"/>
                <w:b w:val="0"/>
                <w:sz w:val="22"/>
                <w:szCs w:val="22"/>
              </w:rPr>
              <w:t>ePlan creation service</w:t>
            </w:r>
            <w:r w:rsidRPr="002F1859">
              <w:rPr>
                <w:rFonts w:ascii="VIC" w:hAnsi="VIC"/>
                <w:b w:val="0"/>
                <w:sz w:val="22"/>
                <w:szCs w:val="22"/>
              </w:rPr>
              <w:t xml:space="preserve"> to handle large plans for </w:t>
            </w:r>
            <w:r w:rsidR="00462EDB">
              <w:rPr>
                <w:rFonts w:ascii="VIC" w:hAnsi="VIC"/>
                <w:b w:val="0"/>
                <w:sz w:val="22"/>
                <w:szCs w:val="22"/>
              </w:rPr>
              <w:t>a</w:t>
            </w:r>
            <w:r w:rsidRPr="002F1859">
              <w:rPr>
                <w:rFonts w:ascii="VIC" w:hAnsi="VIC"/>
                <w:b w:val="0"/>
                <w:sz w:val="22"/>
                <w:szCs w:val="22"/>
              </w:rPr>
              <w:t xml:space="preserve">pplicant </w:t>
            </w:r>
            <w:r w:rsidR="00462EDB">
              <w:rPr>
                <w:rFonts w:ascii="VIC" w:hAnsi="VIC"/>
                <w:b w:val="0"/>
                <w:sz w:val="22"/>
                <w:szCs w:val="22"/>
              </w:rPr>
              <w:t>c</w:t>
            </w:r>
            <w:r w:rsidRPr="002F1859">
              <w:rPr>
                <w:rFonts w:ascii="VIC" w:hAnsi="VIC"/>
                <w:b w:val="0"/>
                <w:sz w:val="22"/>
                <w:szCs w:val="22"/>
              </w:rPr>
              <w:t>ontact users</w:t>
            </w:r>
          </w:p>
          <w:p w14:paraId="2C0D8ACF" w14:textId="6DF18320" w:rsidR="0046266E" w:rsidRDefault="0046266E" w:rsidP="00E832F2">
            <w:pPr>
              <w:spacing w:line="360" w:lineRule="auto"/>
              <w:rPr>
                <w:rFonts w:ascii="VIC" w:hAnsi="VIC" w:cs="Tahoma"/>
                <w:sz w:val="22"/>
                <w:szCs w:val="22"/>
                <w:lang w:val="en-AU"/>
              </w:rPr>
            </w:pPr>
          </w:p>
        </w:tc>
        <w:tc>
          <w:tcPr>
            <w:tcW w:w="12271" w:type="dxa"/>
          </w:tcPr>
          <w:p w14:paraId="0BE36974" w14:textId="633AC2D4" w:rsidR="00C61DBD" w:rsidRDefault="00C54118" w:rsidP="0046266E">
            <w:pPr>
              <w:widowControl w:val="0"/>
              <w:autoSpaceDE w:val="0"/>
              <w:autoSpaceDN w:val="0"/>
              <w:adjustRightInd w:val="0"/>
              <w:spacing w:before="60" w:after="120" w:line="276" w:lineRule="auto"/>
              <w:rPr>
                <w:rFonts w:ascii="VIC" w:hAnsi="VIC" w:cs="Tahoma"/>
                <w:sz w:val="22"/>
                <w:szCs w:val="22"/>
                <w:lang w:val="en-AU"/>
              </w:rPr>
            </w:pPr>
            <w:r>
              <w:rPr>
                <w:rFonts w:ascii="VIC" w:hAnsi="VIC" w:cs="Tahoma"/>
                <w:sz w:val="22"/>
                <w:szCs w:val="22"/>
                <w:lang w:val="en-AU"/>
              </w:rPr>
              <w:t>The ePlan creation service that converts SCFF files into ePlans has been enhanced to better support large and complex SCFF files and enable background processing for files that need additional time.</w:t>
            </w:r>
            <w:r w:rsidR="007C6322">
              <w:rPr>
                <w:rFonts w:ascii="VIC" w:hAnsi="VIC" w:cs="Tahoma"/>
                <w:sz w:val="22"/>
                <w:szCs w:val="22"/>
                <w:lang w:val="en-AU"/>
              </w:rPr>
              <w:t xml:space="preserve"> This ensures that </w:t>
            </w:r>
            <w:r w:rsidR="00CB1545">
              <w:rPr>
                <w:rFonts w:ascii="VIC" w:hAnsi="VIC" w:cs="Tahoma"/>
                <w:sz w:val="22"/>
                <w:szCs w:val="22"/>
                <w:lang w:val="en-AU"/>
              </w:rPr>
              <w:t>the service no longer times out when processing particularly</w:t>
            </w:r>
            <w:r w:rsidR="00874858" w:rsidDel="00CB1545">
              <w:rPr>
                <w:rFonts w:ascii="VIC" w:hAnsi="VIC" w:cs="Tahoma"/>
                <w:sz w:val="22"/>
                <w:szCs w:val="22"/>
                <w:lang w:val="en-AU"/>
              </w:rPr>
              <w:t xml:space="preserve"> </w:t>
            </w:r>
            <w:r w:rsidR="004F2485">
              <w:rPr>
                <w:rFonts w:ascii="VIC" w:hAnsi="VIC" w:cs="Tahoma"/>
                <w:sz w:val="22"/>
                <w:szCs w:val="22"/>
                <w:lang w:val="en-AU"/>
              </w:rPr>
              <w:t xml:space="preserve">large </w:t>
            </w:r>
            <w:r w:rsidR="007C6322">
              <w:rPr>
                <w:rFonts w:ascii="VIC" w:hAnsi="VIC" w:cs="Tahoma"/>
                <w:sz w:val="22"/>
                <w:szCs w:val="22"/>
                <w:lang w:val="en-AU"/>
              </w:rPr>
              <w:t xml:space="preserve">or complex </w:t>
            </w:r>
            <w:r w:rsidR="00874858">
              <w:rPr>
                <w:rFonts w:ascii="VIC" w:hAnsi="VIC" w:cs="Tahoma"/>
                <w:sz w:val="22"/>
                <w:szCs w:val="22"/>
                <w:lang w:val="en-AU"/>
              </w:rPr>
              <w:t>SCFF</w:t>
            </w:r>
            <w:r w:rsidR="0046266E">
              <w:rPr>
                <w:rFonts w:ascii="VIC" w:hAnsi="VIC" w:cs="Tahoma"/>
                <w:sz w:val="22"/>
                <w:szCs w:val="22"/>
                <w:lang w:val="en-AU"/>
              </w:rPr>
              <w:t xml:space="preserve"> </w:t>
            </w:r>
            <w:r w:rsidR="00874858">
              <w:rPr>
                <w:rFonts w:ascii="VIC" w:hAnsi="VIC" w:cs="Tahoma"/>
                <w:sz w:val="22"/>
                <w:szCs w:val="22"/>
                <w:lang w:val="en-AU"/>
              </w:rPr>
              <w:t>files.</w:t>
            </w:r>
            <w:r w:rsidR="007C6322">
              <w:rPr>
                <w:rFonts w:ascii="VIC" w:hAnsi="VIC" w:cs="Tahoma"/>
                <w:sz w:val="22"/>
                <w:szCs w:val="22"/>
                <w:lang w:val="en-AU"/>
              </w:rPr>
              <w:br/>
            </w:r>
          </w:p>
          <w:p w14:paraId="6E4935F5" w14:textId="77777777" w:rsidR="00005465" w:rsidRDefault="00F653AA" w:rsidP="0046266E">
            <w:pPr>
              <w:widowControl w:val="0"/>
              <w:autoSpaceDE w:val="0"/>
              <w:autoSpaceDN w:val="0"/>
              <w:adjustRightInd w:val="0"/>
              <w:spacing w:before="60" w:after="120" w:line="276" w:lineRule="auto"/>
              <w:rPr>
                <w:rFonts w:ascii="VIC" w:hAnsi="VIC" w:cs="Tahoma"/>
                <w:sz w:val="22"/>
                <w:szCs w:val="22"/>
                <w:lang w:val="en-AU"/>
              </w:rPr>
            </w:pPr>
            <w:r w:rsidRPr="00F653AA">
              <w:rPr>
                <w:rFonts w:ascii="VIC" w:hAnsi="VIC" w:cs="Tahoma"/>
                <w:sz w:val="22"/>
                <w:szCs w:val="22"/>
                <w:lang w:val="en-AU"/>
              </w:rPr>
              <w:t xml:space="preserve">If converting an SCFF file takes longer than 30 seconds, a message will be </w:t>
            </w:r>
            <w:proofErr w:type="gramStart"/>
            <w:r w:rsidRPr="00F653AA">
              <w:rPr>
                <w:rFonts w:ascii="VIC" w:hAnsi="VIC" w:cs="Tahoma"/>
                <w:sz w:val="22"/>
                <w:szCs w:val="22"/>
                <w:lang w:val="en-AU"/>
              </w:rPr>
              <w:t>displayed</w:t>
            </w:r>
            <w:proofErr w:type="gramEnd"/>
            <w:r w:rsidRPr="00F653AA">
              <w:rPr>
                <w:rFonts w:ascii="VIC" w:hAnsi="VIC" w:cs="Tahoma"/>
                <w:sz w:val="22"/>
                <w:szCs w:val="22"/>
                <w:lang w:val="en-AU"/>
              </w:rPr>
              <w:t xml:space="preserve"> and the conversion will continue in the background.</w:t>
            </w:r>
            <w:r w:rsidR="00C54118">
              <w:rPr>
                <w:rFonts w:ascii="VIC" w:hAnsi="VIC" w:cs="Tahoma"/>
                <w:sz w:val="22"/>
                <w:szCs w:val="22"/>
                <w:lang w:val="en-AU"/>
              </w:rPr>
              <w:t xml:space="preserve"> Users can return to the ePlan Dashboard and continue working on other ePlans while they wait for their conversion to complete.</w:t>
            </w:r>
          </w:p>
          <w:p w14:paraId="300E4539" w14:textId="77777777" w:rsidR="005C7F84" w:rsidRDefault="005C7F84" w:rsidP="0046266E">
            <w:pPr>
              <w:widowControl w:val="0"/>
              <w:autoSpaceDE w:val="0"/>
              <w:autoSpaceDN w:val="0"/>
              <w:adjustRightInd w:val="0"/>
              <w:spacing w:before="60" w:after="120" w:line="276" w:lineRule="auto"/>
              <w:rPr>
                <w:rFonts w:ascii="VIC" w:hAnsi="VIC" w:cs="Tahoma"/>
                <w:sz w:val="22"/>
                <w:szCs w:val="22"/>
                <w:lang w:val="en-AU"/>
              </w:rPr>
            </w:pPr>
          </w:p>
          <w:p w14:paraId="21EA12CA" w14:textId="3CEDF7B3" w:rsidR="00CB1545" w:rsidRPr="00B173DF" w:rsidRDefault="00005465" w:rsidP="0046266E">
            <w:pPr>
              <w:widowControl w:val="0"/>
              <w:autoSpaceDE w:val="0"/>
              <w:autoSpaceDN w:val="0"/>
              <w:adjustRightInd w:val="0"/>
              <w:spacing w:before="60" w:after="120" w:line="276" w:lineRule="auto"/>
              <w:rPr>
                <w:rFonts w:ascii="VIC" w:hAnsi="VIC" w:cs="Tahoma"/>
                <w:sz w:val="10"/>
                <w:szCs w:val="10"/>
                <w:lang w:val="en-AU"/>
              </w:rPr>
            </w:pPr>
            <w:r w:rsidRPr="005C7F84">
              <w:rPr>
                <w:rFonts w:ascii="VIC" w:hAnsi="VIC" w:cs="Tahoma"/>
                <w:b/>
                <w:sz w:val="22"/>
                <w:szCs w:val="22"/>
                <w:lang w:val="en-AU"/>
              </w:rPr>
              <w:t>NOTE:</w:t>
            </w:r>
            <w:r w:rsidRPr="005C7F84">
              <w:rPr>
                <w:rFonts w:ascii="VIC" w:hAnsi="VIC" w:cs="Tahoma"/>
                <w:sz w:val="22"/>
                <w:szCs w:val="22"/>
                <w:lang w:val="en-AU"/>
              </w:rPr>
              <w:t xml:space="preserve">  </w:t>
            </w:r>
            <w:r w:rsidR="005C7F84" w:rsidRPr="005C7F84">
              <w:rPr>
                <w:rFonts w:ascii="VIC" w:hAnsi="VIC" w:cs="Tahoma"/>
                <w:sz w:val="22"/>
                <w:szCs w:val="22"/>
                <w:lang w:val="en-AU"/>
              </w:rPr>
              <w:t>Users may notice a slight difference in processing times depending on the complexity of the plan</w:t>
            </w:r>
            <w:r w:rsidR="00CB1545">
              <w:rPr>
                <w:rFonts w:ascii="VIC" w:hAnsi="VIC" w:cs="Tahoma"/>
                <w:sz w:val="22"/>
                <w:szCs w:val="22"/>
                <w:lang w:val="en-AU"/>
              </w:rPr>
              <w:br/>
            </w:r>
          </w:p>
          <w:p w14:paraId="120CD877" w14:textId="571D7B77" w:rsidR="00F653AA" w:rsidRDefault="00F653AA" w:rsidP="00F653AA">
            <w:pPr>
              <w:widowControl w:val="0"/>
              <w:autoSpaceDE w:val="0"/>
              <w:autoSpaceDN w:val="0"/>
              <w:adjustRightInd w:val="0"/>
              <w:spacing w:before="60" w:after="120" w:line="276" w:lineRule="auto"/>
              <w:jc w:val="center"/>
            </w:pPr>
            <w:r w:rsidRPr="005E7542">
              <w:rPr>
                <w:rFonts w:ascii="VIC" w:hAnsi="VIC" w:cs="Tahoma"/>
                <w:noProof/>
                <w:sz w:val="22"/>
                <w:szCs w:val="22"/>
                <w:lang w:val="en-AU"/>
              </w:rPr>
              <w:lastRenderedPageBreak/>
              <w:drawing>
                <wp:inline distT="0" distB="0" distL="0" distR="0" wp14:anchorId="7AD2BD52" wp14:editId="54B1FCCA">
                  <wp:extent cx="3735530" cy="1776730"/>
                  <wp:effectExtent l="19050" t="19050" r="17780" b="13970"/>
                  <wp:docPr id="854329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29528" name=""/>
                          <pic:cNvPicPr/>
                        </pic:nvPicPr>
                        <pic:blipFill>
                          <a:blip r:embed="rId16"/>
                          <a:stretch>
                            <a:fillRect/>
                          </a:stretch>
                        </pic:blipFill>
                        <pic:spPr>
                          <a:xfrm>
                            <a:off x="0" y="0"/>
                            <a:ext cx="3757454" cy="1787158"/>
                          </a:xfrm>
                          <a:prstGeom prst="rect">
                            <a:avLst/>
                          </a:prstGeom>
                          <a:ln>
                            <a:solidFill>
                              <a:schemeClr val="tx1"/>
                            </a:solidFill>
                          </a:ln>
                        </pic:spPr>
                      </pic:pic>
                    </a:graphicData>
                  </a:graphic>
                </wp:inline>
              </w:drawing>
            </w:r>
            <w:r w:rsidR="00CB1545">
              <w:br/>
            </w:r>
          </w:p>
          <w:p w14:paraId="3D00FED9" w14:textId="67DF596E" w:rsidR="00CB1545" w:rsidRPr="00B173DF" w:rsidRDefault="00F653AA" w:rsidP="0046266E">
            <w:pPr>
              <w:widowControl w:val="0"/>
              <w:autoSpaceDE w:val="0"/>
              <w:autoSpaceDN w:val="0"/>
              <w:adjustRightInd w:val="0"/>
              <w:spacing w:before="60" w:after="120" w:line="276" w:lineRule="auto"/>
              <w:rPr>
                <w:rFonts w:ascii="VIC" w:eastAsia="Malgun Gothic" w:hAnsi="VIC" w:cs="Tahoma"/>
                <w:sz w:val="10"/>
                <w:szCs w:val="10"/>
                <w:lang w:val="en-AU" w:eastAsia="ko-KR"/>
              </w:rPr>
            </w:pPr>
            <w:r w:rsidRPr="00F653AA">
              <w:rPr>
                <w:rFonts w:ascii="VIC" w:eastAsia="Malgun Gothic" w:hAnsi="VIC" w:cs="Tahoma"/>
                <w:sz w:val="22"/>
                <w:szCs w:val="22"/>
                <w:lang w:val="en-AU" w:eastAsia="ko-KR"/>
              </w:rPr>
              <w:t xml:space="preserve">Users can view the status of </w:t>
            </w:r>
            <w:r w:rsidR="007C6322">
              <w:rPr>
                <w:rFonts w:ascii="VIC" w:eastAsia="Malgun Gothic" w:hAnsi="VIC" w:cs="Tahoma"/>
                <w:sz w:val="22"/>
                <w:szCs w:val="22"/>
                <w:lang w:val="en-AU" w:eastAsia="ko-KR"/>
              </w:rPr>
              <w:t>their ePlan</w:t>
            </w:r>
            <w:r w:rsidRPr="00F653AA">
              <w:rPr>
                <w:rFonts w:ascii="VIC" w:eastAsia="Malgun Gothic" w:hAnsi="VIC" w:cs="Tahoma"/>
                <w:sz w:val="22"/>
                <w:szCs w:val="22"/>
                <w:lang w:val="en-AU" w:eastAsia="ko-KR"/>
              </w:rPr>
              <w:t xml:space="preserve"> using the new </w:t>
            </w:r>
            <w:r w:rsidRPr="00F653AA">
              <w:rPr>
                <w:rFonts w:ascii="VIC" w:eastAsia="Malgun Gothic" w:hAnsi="VIC" w:cs="Tahoma"/>
                <w:b/>
                <w:bCs/>
                <w:sz w:val="22"/>
                <w:szCs w:val="22"/>
                <w:lang w:val="en-AU" w:eastAsia="ko-KR"/>
              </w:rPr>
              <w:t>ePlan Creation Status</w:t>
            </w:r>
            <w:r w:rsidRPr="00F653AA">
              <w:rPr>
                <w:rFonts w:ascii="VIC" w:eastAsia="Malgun Gothic" w:hAnsi="VIC" w:cs="Tahoma"/>
                <w:sz w:val="22"/>
                <w:szCs w:val="22"/>
                <w:lang w:val="en-AU" w:eastAsia="ko-KR"/>
              </w:rPr>
              <w:t xml:space="preserve"> column</w:t>
            </w:r>
            <w:r w:rsidR="007C6322">
              <w:rPr>
                <w:rFonts w:ascii="VIC" w:eastAsia="Malgun Gothic" w:hAnsi="VIC" w:cs="Tahoma"/>
                <w:sz w:val="22"/>
                <w:szCs w:val="22"/>
                <w:lang w:val="en-AU" w:eastAsia="ko-KR"/>
              </w:rPr>
              <w:t xml:space="preserve"> shown on the ePlan Dashboard</w:t>
            </w:r>
            <w:r w:rsidRPr="00F653AA">
              <w:rPr>
                <w:rFonts w:ascii="VIC" w:eastAsia="Malgun Gothic" w:hAnsi="VIC" w:cs="Tahoma"/>
                <w:sz w:val="22"/>
                <w:szCs w:val="22"/>
                <w:lang w:val="en-AU" w:eastAsia="ko-KR"/>
              </w:rPr>
              <w:t xml:space="preserve">. </w:t>
            </w:r>
            <w:r w:rsidR="00C54118">
              <w:rPr>
                <w:rFonts w:ascii="VIC" w:eastAsia="Malgun Gothic" w:hAnsi="VIC" w:cs="Tahoma"/>
                <w:sz w:val="22"/>
                <w:szCs w:val="22"/>
                <w:lang w:val="en-AU" w:eastAsia="ko-KR"/>
              </w:rPr>
              <w:t>Users waiting for a conversion to complete can refresh the</w:t>
            </w:r>
            <w:r w:rsidRPr="00F653AA">
              <w:rPr>
                <w:rFonts w:ascii="VIC" w:eastAsia="Malgun Gothic" w:hAnsi="VIC" w:cs="Tahoma"/>
                <w:sz w:val="22"/>
                <w:szCs w:val="22"/>
                <w:lang w:val="en-AU" w:eastAsia="ko-KR"/>
              </w:rPr>
              <w:t xml:space="preserve"> status using the </w:t>
            </w:r>
            <w:r w:rsidRPr="00F653AA">
              <w:rPr>
                <w:rFonts w:ascii="VIC" w:eastAsia="Malgun Gothic" w:hAnsi="VIC" w:cs="Tahoma"/>
                <w:b/>
                <w:bCs/>
                <w:sz w:val="22"/>
                <w:szCs w:val="22"/>
                <w:lang w:val="en-AU" w:eastAsia="ko-KR"/>
              </w:rPr>
              <w:t>Refresh</w:t>
            </w:r>
            <w:r w:rsidRPr="00F653AA">
              <w:rPr>
                <w:rFonts w:ascii="VIC" w:eastAsia="Malgun Gothic" w:hAnsi="VIC" w:cs="Tahoma"/>
                <w:sz w:val="22"/>
                <w:szCs w:val="22"/>
                <w:lang w:val="en-AU" w:eastAsia="ko-KR"/>
              </w:rPr>
              <w:t xml:space="preserve"> option under the </w:t>
            </w:r>
            <w:r w:rsidRPr="00F653AA">
              <w:rPr>
                <w:rFonts w:ascii="VIC" w:eastAsia="Malgun Gothic" w:hAnsi="VIC" w:cs="Tahoma"/>
                <w:b/>
                <w:bCs/>
                <w:sz w:val="22"/>
                <w:szCs w:val="22"/>
                <w:lang w:val="en-AU" w:eastAsia="ko-KR"/>
              </w:rPr>
              <w:t>Actions</w:t>
            </w:r>
            <w:r w:rsidRPr="00F653AA">
              <w:rPr>
                <w:rFonts w:ascii="VIC" w:eastAsia="Malgun Gothic" w:hAnsi="VIC" w:cs="Tahoma"/>
                <w:sz w:val="22"/>
                <w:szCs w:val="22"/>
                <w:lang w:val="en-AU" w:eastAsia="ko-KR"/>
              </w:rPr>
              <w:t xml:space="preserve"> column.</w:t>
            </w:r>
            <w:r w:rsidR="00CB1545">
              <w:rPr>
                <w:rFonts w:ascii="VIC" w:eastAsia="Malgun Gothic" w:hAnsi="VIC" w:cs="Tahoma"/>
                <w:sz w:val="22"/>
                <w:szCs w:val="22"/>
                <w:lang w:val="en-AU" w:eastAsia="ko-KR"/>
              </w:rPr>
              <w:br/>
            </w:r>
          </w:p>
          <w:p w14:paraId="589940B2" w14:textId="79BB7493" w:rsidR="00C61DBD" w:rsidRDefault="00266486" w:rsidP="0046266E">
            <w:pPr>
              <w:widowControl w:val="0"/>
              <w:autoSpaceDE w:val="0"/>
              <w:autoSpaceDN w:val="0"/>
              <w:adjustRightInd w:val="0"/>
              <w:spacing w:before="60" w:after="120" w:line="276" w:lineRule="auto"/>
              <w:rPr>
                <w:rFonts w:ascii="VIC" w:hAnsi="VIC" w:cs="Tahoma"/>
                <w:sz w:val="22"/>
                <w:szCs w:val="22"/>
                <w:lang w:val="en-AU"/>
              </w:rPr>
            </w:pPr>
            <w:r w:rsidRPr="00266486">
              <w:rPr>
                <w:rFonts w:ascii="VIC" w:hAnsi="VIC" w:cs="Tahoma"/>
                <w:noProof/>
                <w:sz w:val="22"/>
                <w:szCs w:val="22"/>
                <w:lang w:val="en-AU"/>
              </w:rPr>
              <w:drawing>
                <wp:inline distT="0" distB="0" distL="0" distR="0" wp14:anchorId="5D9BFCE7" wp14:editId="5D06DAEF">
                  <wp:extent cx="7410450" cy="466725"/>
                  <wp:effectExtent l="19050" t="19050" r="19050" b="28575"/>
                  <wp:docPr id="1893563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563294" name=""/>
                          <pic:cNvPicPr/>
                        </pic:nvPicPr>
                        <pic:blipFill rotWithShape="1">
                          <a:blip r:embed="rId17"/>
                          <a:srcRect t="-825" r="1660" b="60396"/>
                          <a:stretch>
                            <a:fillRect/>
                          </a:stretch>
                        </pic:blipFill>
                        <pic:spPr bwMode="auto">
                          <a:xfrm>
                            <a:off x="0" y="0"/>
                            <a:ext cx="7410450" cy="46672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CB1545">
              <w:rPr>
                <w:rFonts w:ascii="VIC" w:hAnsi="VIC" w:cs="Tahoma"/>
                <w:sz w:val="22"/>
                <w:szCs w:val="22"/>
                <w:lang w:val="en-AU"/>
              </w:rPr>
              <w:br/>
            </w:r>
            <w:r w:rsidR="00CB1545" w:rsidRPr="00266486">
              <w:rPr>
                <w:rFonts w:ascii="VIC" w:hAnsi="VIC" w:cs="Tahoma"/>
                <w:noProof/>
                <w:sz w:val="22"/>
                <w:szCs w:val="22"/>
                <w:lang w:val="en-AU"/>
              </w:rPr>
              <w:drawing>
                <wp:inline distT="0" distB="0" distL="0" distR="0" wp14:anchorId="27741354" wp14:editId="3FB119C5">
                  <wp:extent cx="7535545" cy="638175"/>
                  <wp:effectExtent l="0" t="0" r="0" b="9525"/>
                  <wp:docPr id="1338971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563294" name=""/>
                          <pic:cNvPicPr/>
                        </pic:nvPicPr>
                        <pic:blipFill rotWithShape="1">
                          <a:blip r:embed="rId17"/>
                          <a:srcRect t="38779" b="5941"/>
                          <a:stretch>
                            <a:fillRect/>
                          </a:stretch>
                        </pic:blipFill>
                        <pic:spPr bwMode="auto">
                          <a:xfrm>
                            <a:off x="0" y="0"/>
                            <a:ext cx="7535545" cy="638175"/>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9AEE8F1" w14:textId="77777777" w:rsidR="0052442A" w:rsidRDefault="0052442A" w:rsidP="0046266E">
            <w:pPr>
              <w:widowControl w:val="0"/>
              <w:autoSpaceDE w:val="0"/>
              <w:autoSpaceDN w:val="0"/>
              <w:adjustRightInd w:val="0"/>
              <w:spacing w:before="60" w:after="120" w:line="276" w:lineRule="auto"/>
              <w:rPr>
                <w:rFonts w:ascii="VIC" w:hAnsi="VIC" w:cs="Tahoma"/>
                <w:sz w:val="22"/>
                <w:szCs w:val="22"/>
                <w:lang w:val="en-AU"/>
              </w:rPr>
            </w:pPr>
          </w:p>
          <w:p w14:paraId="6500711F" w14:textId="77777777" w:rsidR="004D271A" w:rsidRDefault="004D271A" w:rsidP="0046266E">
            <w:pPr>
              <w:widowControl w:val="0"/>
              <w:autoSpaceDE w:val="0"/>
              <w:autoSpaceDN w:val="0"/>
              <w:adjustRightInd w:val="0"/>
              <w:spacing w:before="60" w:after="120" w:line="276" w:lineRule="auto"/>
              <w:rPr>
                <w:rFonts w:ascii="VIC" w:hAnsi="VIC" w:cs="Tahoma"/>
                <w:sz w:val="22"/>
                <w:szCs w:val="22"/>
                <w:lang w:val="en-AU"/>
              </w:rPr>
            </w:pPr>
          </w:p>
          <w:p w14:paraId="7A0E4779" w14:textId="77777777" w:rsidR="004D271A" w:rsidRDefault="004D271A" w:rsidP="0046266E">
            <w:pPr>
              <w:widowControl w:val="0"/>
              <w:autoSpaceDE w:val="0"/>
              <w:autoSpaceDN w:val="0"/>
              <w:adjustRightInd w:val="0"/>
              <w:spacing w:before="60" w:after="120" w:line="276" w:lineRule="auto"/>
              <w:rPr>
                <w:rFonts w:ascii="VIC" w:hAnsi="VIC" w:cs="Tahoma"/>
                <w:sz w:val="22"/>
                <w:szCs w:val="22"/>
                <w:lang w:val="en-AU"/>
              </w:rPr>
            </w:pPr>
          </w:p>
          <w:p w14:paraId="4BFC83A2" w14:textId="77777777" w:rsidR="000F71F4" w:rsidRDefault="000F71F4" w:rsidP="0046266E">
            <w:pPr>
              <w:widowControl w:val="0"/>
              <w:autoSpaceDE w:val="0"/>
              <w:autoSpaceDN w:val="0"/>
              <w:adjustRightInd w:val="0"/>
              <w:spacing w:before="60" w:after="120" w:line="276" w:lineRule="auto"/>
              <w:rPr>
                <w:rFonts w:ascii="VIC" w:hAnsi="VIC" w:cs="Tahoma"/>
                <w:sz w:val="22"/>
                <w:szCs w:val="22"/>
                <w:lang w:val="en-AU"/>
              </w:rPr>
            </w:pPr>
          </w:p>
          <w:tbl>
            <w:tblPr>
              <w:tblStyle w:val="TableGrid"/>
              <w:tblW w:w="0" w:type="auto"/>
              <w:tblLook w:val="04A0" w:firstRow="1" w:lastRow="0" w:firstColumn="1" w:lastColumn="0" w:noHBand="0" w:noVBand="1"/>
            </w:tblPr>
            <w:tblGrid>
              <w:gridCol w:w="11867"/>
            </w:tblGrid>
            <w:tr w:rsidR="003E22B7" w14:paraId="62A0905F" w14:textId="77777777">
              <w:tc>
                <w:tcPr>
                  <w:tcW w:w="11867" w:type="dxa"/>
                  <w:vAlign w:val="center"/>
                </w:tcPr>
                <w:p w14:paraId="2C976D89" w14:textId="3AE21508" w:rsidR="0052442A" w:rsidRDefault="00B758CB" w:rsidP="0046266E">
                  <w:pPr>
                    <w:widowControl w:val="0"/>
                    <w:autoSpaceDE w:val="0"/>
                    <w:autoSpaceDN w:val="0"/>
                    <w:adjustRightInd w:val="0"/>
                    <w:spacing w:before="60" w:after="120" w:line="276" w:lineRule="auto"/>
                    <w:rPr>
                      <w:rFonts w:ascii="VIC" w:eastAsia="Malgun Gothic" w:hAnsi="VIC" w:cs="Tahoma"/>
                      <w:b/>
                      <w:sz w:val="22"/>
                      <w:szCs w:val="22"/>
                      <w:lang w:eastAsia="ko-KR"/>
                    </w:rPr>
                  </w:pPr>
                  <w:r w:rsidRPr="00F653AA">
                    <w:rPr>
                      <w:rFonts w:ascii="VIC" w:eastAsia="Malgun Gothic" w:hAnsi="VIC" w:cs="Tahoma"/>
                      <w:sz w:val="22"/>
                      <w:szCs w:val="22"/>
                      <w:lang w:val="en-AU" w:eastAsia="ko-KR"/>
                    </w:rPr>
                    <w:lastRenderedPageBreak/>
                    <w:t>The</w:t>
                  </w:r>
                  <w:r>
                    <w:rPr>
                      <w:rFonts w:ascii="VIC" w:eastAsia="Malgun Gothic" w:hAnsi="VIC" w:cs="Tahoma"/>
                      <w:sz w:val="22"/>
                      <w:szCs w:val="22"/>
                      <w:lang w:val="en-AU" w:eastAsia="ko-KR"/>
                    </w:rPr>
                    <w:t xml:space="preserve"> table below explains each</w:t>
                  </w:r>
                  <w:r w:rsidRPr="00F653AA">
                    <w:rPr>
                      <w:rFonts w:ascii="VIC" w:eastAsia="Malgun Gothic" w:hAnsi="VIC" w:cs="Tahoma"/>
                      <w:sz w:val="22"/>
                      <w:szCs w:val="22"/>
                      <w:lang w:val="en-AU" w:eastAsia="ko-KR"/>
                    </w:rPr>
                    <w:t xml:space="preserve"> </w:t>
                  </w:r>
                  <w:r w:rsidRPr="00F653AA">
                    <w:rPr>
                      <w:rFonts w:ascii="VIC" w:eastAsia="Malgun Gothic" w:hAnsi="VIC" w:cs="Tahoma"/>
                      <w:b/>
                      <w:bCs/>
                      <w:sz w:val="22"/>
                      <w:szCs w:val="22"/>
                      <w:lang w:val="en-AU" w:eastAsia="ko-KR"/>
                    </w:rPr>
                    <w:t>ePlan Creation Status</w:t>
                  </w:r>
                  <w:r w:rsidRPr="00F653AA">
                    <w:rPr>
                      <w:rFonts w:ascii="VIC" w:eastAsia="Malgun Gothic" w:hAnsi="VIC" w:cs="Tahoma"/>
                      <w:sz w:val="22"/>
                      <w:szCs w:val="22"/>
                      <w:lang w:val="en-AU" w:eastAsia="ko-KR"/>
                    </w:rPr>
                    <w:t xml:space="preserve"> </w:t>
                  </w:r>
                  <w:r>
                    <w:rPr>
                      <w:rFonts w:ascii="VIC" w:eastAsia="Malgun Gothic" w:hAnsi="VIC" w:cs="Tahoma"/>
                      <w:sz w:val="22"/>
                      <w:szCs w:val="22"/>
                      <w:lang w:val="en-AU" w:eastAsia="ko-KR"/>
                    </w:rPr>
                    <w:t xml:space="preserve">and the associated </w:t>
                  </w:r>
                  <w:r w:rsidRPr="00BA5E11">
                    <w:rPr>
                      <w:rFonts w:ascii="VIC" w:eastAsia="Malgun Gothic" w:hAnsi="VIC" w:cs="Tahoma"/>
                      <w:b/>
                      <w:sz w:val="22"/>
                      <w:szCs w:val="22"/>
                      <w:lang w:val="en-AU" w:eastAsia="ko-KR"/>
                    </w:rPr>
                    <w:t>Action</w:t>
                  </w:r>
                  <w:r w:rsidR="004F7967">
                    <w:rPr>
                      <w:rFonts w:ascii="VIC" w:eastAsia="Malgun Gothic" w:hAnsi="VIC" w:cs="Tahoma"/>
                      <w:b/>
                      <w:sz w:val="22"/>
                      <w:szCs w:val="22"/>
                      <w:lang w:val="en-AU" w:eastAsia="ko-KR"/>
                    </w:rPr>
                    <w:t>s</w:t>
                  </w:r>
                  <w:r w:rsidR="000339FB">
                    <w:rPr>
                      <w:rFonts w:ascii="VIC" w:eastAsia="Malgun Gothic" w:hAnsi="VIC" w:cs="Tahoma"/>
                      <w:b/>
                      <w:sz w:val="22"/>
                      <w:szCs w:val="22"/>
                      <w:lang w:val="en-AU" w:eastAsia="ko-KR"/>
                    </w:rPr>
                    <w:t xml:space="preserve"> </w:t>
                  </w:r>
                  <w:r w:rsidR="000339FB" w:rsidRPr="00A010B5">
                    <w:rPr>
                      <w:rFonts w:ascii="VIC" w:eastAsia="Malgun Gothic" w:hAnsi="VIC" w:cs="Tahoma"/>
                      <w:sz w:val="22"/>
                      <w:szCs w:val="22"/>
                      <w:lang w:val="en-AU" w:eastAsia="ko-KR"/>
                    </w:rPr>
                    <w:t>available</w:t>
                  </w:r>
                  <w:r>
                    <w:rPr>
                      <w:rFonts w:ascii="VIC" w:eastAsia="Malgun Gothic" w:hAnsi="VIC" w:cs="Tahoma"/>
                      <w:sz w:val="22"/>
                      <w:szCs w:val="22"/>
                      <w:lang w:val="en-AU" w:eastAsia="ko-KR"/>
                    </w:rPr>
                    <w:t>.</w:t>
                  </w:r>
                  <w:r w:rsidR="0052442A" w:rsidRPr="00B173DF">
                    <w:rPr>
                      <w:rFonts w:ascii="VIC" w:eastAsia="Malgun Gothic" w:hAnsi="VIC" w:cs="Tahoma"/>
                      <w:b/>
                      <w:sz w:val="22"/>
                      <w:szCs w:val="22"/>
                      <w:lang w:eastAsia="ko-KR"/>
                    </w:rPr>
                    <w:t xml:space="preserve"> </w:t>
                  </w:r>
                </w:p>
                <w:p w14:paraId="70FADA96" w14:textId="7D39C715" w:rsidR="003E22B7" w:rsidRPr="00B173DF" w:rsidRDefault="0052442A" w:rsidP="0046266E">
                  <w:pPr>
                    <w:widowControl w:val="0"/>
                    <w:autoSpaceDE w:val="0"/>
                    <w:autoSpaceDN w:val="0"/>
                    <w:adjustRightInd w:val="0"/>
                    <w:spacing w:before="60" w:after="120" w:line="276" w:lineRule="auto"/>
                    <w:rPr>
                      <w:rFonts w:ascii="VIC" w:eastAsia="Malgun Gothic" w:hAnsi="VIC" w:cs="Tahoma"/>
                      <w:sz w:val="22"/>
                      <w:szCs w:val="22"/>
                      <w:lang w:eastAsia="ko-KR"/>
                    </w:rPr>
                  </w:pPr>
                  <w:r w:rsidRPr="00B173DF">
                    <w:rPr>
                      <w:rFonts w:ascii="VIC" w:eastAsia="Malgun Gothic" w:hAnsi="VIC" w:cs="Tahoma"/>
                      <w:b/>
                      <w:sz w:val="22"/>
                      <w:szCs w:val="22"/>
                      <w:lang w:eastAsia="ko-KR"/>
                    </w:rPr>
                    <w:t>N</w:t>
                  </w:r>
                  <w:r>
                    <w:rPr>
                      <w:rFonts w:ascii="VIC" w:eastAsia="Malgun Gothic" w:hAnsi="VIC" w:cs="Tahoma"/>
                      <w:b/>
                      <w:sz w:val="22"/>
                      <w:szCs w:val="22"/>
                      <w:lang w:eastAsia="ko-KR"/>
                    </w:rPr>
                    <w:t>OTE</w:t>
                  </w:r>
                  <w:r w:rsidRPr="00B173DF">
                    <w:rPr>
                      <w:rFonts w:ascii="VIC" w:eastAsia="Malgun Gothic" w:hAnsi="VIC" w:cs="Tahoma"/>
                      <w:b/>
                      <w:sz w:val="22"/>
                      <w:szCs w:val="22"/>
                      <w:lang w:eastAsia="ko-KR"/>
                    </w:rPr>
                    <w:t>:</w:t>
                  </w:r>
                  <w:r w:rsidRPr="00B173DF">
                    <w:rPr>
                      <w:rFonts w:ascii="VIC" w:eastAsia="Malgun Gothic" w:hAnsi="VIC" w:cs="Tahoma"/>
                      <w:sz w:val="22"/>
                      <w:szCs w:val="22"/>
                      <w:lang w:eastAsia="ko-KR"/>
                    </w:rPr>
                    <w:t xml:space="preserve"> Only plans with </w:t>
                  </w:r>
                  <w:r>
                    <w:rPr>
                      <w:rFonts w:ascii="VIC" w:eastAsia="Malgun Gothic" w:hAnsi="VIC" w:cs="Tahoma"/>
                      <w:sz w:val="22"/>
                      <w:szCs w:val="22"/>
                      <w:lang w:eastAsia="ko-KR"/>
                    </w:rPr>
                    <w:t xml:space="preserve">an </w:t>
                  </w:r>
                  <w:r w:rsidRPr="00B173DF">
                    <w:rPr>
                      <w:rFonts w:ascii="VIC" w:eastAsia="Malgun Gothic" w:hAnsi="VIC" w:cs="Tahoma"/>
                      <w:sz w:val="22"/>
                      <w:szCs w:val="22"/>
                      <w:lang w:eastAsia="ko-KR"/>
                    </w:rPr>
                    <w:t xml:space="preserve">ePlan Creation Status of </w:t>
                  </w:r>
                  <w:r w:rsidRPr="0067744D">
                    <w:rPr>
                      <w:rFonts w:ascii="VIC" w:eastAsia="Malgun Gothic" w:hAnsi="VIC" w:cs="Tahoma"/>
                      <w:b/>
                      <w:sz w:val="22"/>
                      <w:szCs w:val="22"/>
                      <w:lang w:eastAsia="ko-KR"/>
                    </w:rPr>
                    <w:t>Complete</w:t>
                  </w:r>
                  <w:r w:rsidRPr="00B173DF">
                    <w:rPr>
                      <w:rFonts w:ascii="VIC" w:eastAsia="Malgun Gothic" w:hAnsi="VIC" w:cs="Tahoma"/>
                      <w:sz w:val="22"/>
                      <w:szCs w:val="22"/>
                      <w:lang w:eastAsia="ko-KR"/>
                    </w:rPr>
                    <w:t xml:space="preserve"> can be opened or edited in the ePlan Portal.</w:t>
                  </w:r>
                </w:p>
              </w:tc>
            </w:tr>
            <w:tr w:rsidR="00AC3547" w14:paraId="53B0125D" w14:textId="77777777">
              <w:tc>
                <w:tcPr>
                  <w:tcW w:w="11867" w:type="dxa"/>
                  <w:vAlign w:val="center"/>
                </w:tcPr>
                <w:tbl>
                  <w:tblPr>
                    <w:tblStyle w:val="TableGridLight"/>
                    <w:tblW w:w="11724" w:type="dxa"/>
                    <w:tblLook w:val="04A0" w:firstRow="1" w:lastRow="0" w:firstColumn="1" w:lastColumn="0" w:noHBand="0" w:noVBand="1"/>
                  </w:tblPr>
                  <w:tblGrid>
                    <w:gridCol w:w="2904"/>
                    <w:gridCol w:w="3544"/>
                    <w:gridCol w:w="5276"/>
                  </w:tblGrid>
                  <w:tr w:rsidR="009F04F4" w:rsidRPr="000F71F4" w14:paraId="570A6C32" w14:textId="77777777" w:rsidTr="00443094">
                    <w:trPr>
                      <w:trHeight w:val="186"/>
                    </w:trPr>
                    <w:tc>
                      <w:tcPr>
                        <w:tcW w:w="2904" w:type="dxa"/>
                      </w:tcPr>
                      <w:p w14:paraId="1DAC1C46" w14:textId="108D1DD2" w:rsidR="009F04F4" w:rsidRPr="009D65E8" w:rsidRDefault="009F04F4" w:rsidP="009D65E8">
                        <w:pPr>
                          <w:widowControl w:val="0"/>
                          <w:autoSpaceDE w:val="0"/>
                          <w:autoSpaceDN w:val="0"/>
                          <w:adjustRightInd w:val="0"/>
                          <w:spacing w:before="60" w:after="120"/>
                          <w:jc w:val="center"/>
                          <w:rPr>
                            <w:rFonts w:ascii="VIC" w:eastAsia="Malgun Gothic" w:hAnsi="VIC" w:cs="Tahoma"/>
                            <w:b/>
                            <w:lang w:val="en-AU" w:eastAsia="ko-KR"/>
                          </w:rPr>
                        </w:pPr>
                        <w:r w:rsidRPr="009D65E8">
                          <w:rPr>
                            <w:rFonts w:ascii="VIC" w:eastAsia="Malgun Gothic" w:hAnsi="VIC" w:cs="Tahoma"/>
                            <w:b/>
                            <w:lang w:val="en-AU" w:eastAsia="ko-KR"/>
                          </w:rPr>
                          <w:t>Status</w:t>
                        </w:r>
                      </w:p>
                    </w:tc>
                    <w:tc>
                      <w:tcPr>
                        <w:tcW w:w="3544" w:type="dxa"/>
                      </w:tcPr>
                      <w:p w14:paraId="6EC57208" w14:textId="4FA097A4" w:rsidR="009F04F4" w:rsidRPr="009D65E8" w:rsidRDefault="00BF1AF4" w:rsidP="009D65E8">
                        <w:pPr>
                          <w:widowControl w:val="0"/>
                          <w:autoSpaceDE w:val="0"/>
                          <w:autoSpaceDN w:val="0"/>
                          <w:adjustRightInd w:val="0"/>
                          <w:spacing w:before="60" w:after="120"/>
                          <w:jc w:val="center"/>
                          <w:rPr>
                            <w:rFonts w:ascii="VIC" w:eastAsia="Malgun Gothic" w:hAnsi="VIC" w:cs="Tahoma"/>
                            <w:b/>
                            <w:lang w:eastAsia="ko-KR"/>
                          </w:rPr>
                        </w:pPr>
                        <w:r w:rsidRPr="009D65E8">
                          <w:rPr>
                            <w:rFonts w:ascii="VIC" w:eastAsia="Malgun Gothic" w:hAnsi="VIC" w:cs="Tahoma"/>
                            <w:b/>
                            <w:lang w:eastAsia="ko-KR"/>
                          </w:rPr>
                          <w:t>Description</w:t>
                        </w:r>
                      </w:p>
                    </w:tc>
                    <w:tc>
                      <w:tcPr>
                        <w:tcW w:w="5276" w:type="dxa"/>
                      </w:tcPr>
                      <w:p w14:paraId="27B49D7C" w14:textId="2E536047" w:rsidR="009F04F4" w:rsidRPr="009D65E8" w:rsidRDefault="00BF1AF4" w:rsidP="00443094">
                        <w:pPr>
                          <w:widowControl w:val="0"/>
                          <w:autoSpaceDE w:val="0"/>
                          <w:autoSpaceDN w:val="0"/>
                          <w:adjustRightInd w:val="0"/>
                          <w:spacing w:before="60"/>
                          <w:jc w:val="center"/>
                          <w:rPr>
                            <w:rFonts w:ascii="VIC" w:eastAsia="Malgun Gothic" w:hAnsi="VIC" w:cs="Tahoma"/>
                            <w:b/>
                            <w:lang w:val="en-AU" w:eastAsia="ko-KR"/>
                          </w:rPr>
                        </w:pPr>
                        <w:r w:rsidRPr="009D65E8">
                          <w:rPr>
                            <w:rFonts w:ascii="VIC" w:eastAsia="Malgun Gothic" w:hAnsi="VIC" w:cs="Tahoma"/>
                            <w:b/>
                            <w:lang w:val="en-AU" w:eastAsia="ko-KR"/>
                          </w:rPr>
                          <w:t>Action</w:t>
                        </w:r>
                        <w:r w:rsidR="00602C78">
                          <w:rPr>
                            <w:rFonts w:ascii="VIC" w:eastAsia="Malgun Gothic" w:hAnsi="VIC" w:cs="Tahoma"/>
                            <w:b/>
                            <w:lang w:val="en-AU" w:eastAsia="ko-KR"/>
                          </w:rPr>
                          <w:t>s</w:t>
                        </w:r>
                        <w:r w:rsidRPr="008815E6">
                          <w:rPr>
                            <w:rFonts w:ascii="VIC" w:eastAsia="Malgun Gothic" w:hAnsi="VIC" w:cs="Tahoma"/>
                            <w:b/>
                            <w:lang w:val="en-AU" w:eastAsia="ko-KR"/>
                          </w:rPr>
                          <w:t xml:space="preserve"> </w:t>
                        </w:r>
                        <w:r w:rsidR="00602C78">
                          <w:rPr>
                            <w:rFonts w:ascii="VIC" w:eastAsia="Malgun Gothic" w:hAnsi="VIC" w:cs="Tahoma"/>
                            <w:b/>
                            <w:lang w:val="en-AU" w:eastAsia="ko-KR"/>
                          </w:rPr>
                          <w:t>available to</w:t>
                        </w:r>
                        <w:r w:rsidRPr="00D957E6">
                          <w:rPr>
                            <w:rFonts w:ascii="VIC" w:eastAsia="Malgun Gothic" w:hAnsi="VIC" w:cs="Tahoma"/>
                            <w:b/>
                            <w:lang w:val="en-AU" w:eastAsia="ko-KR"/>
                          </w:rPr>
                          <w:t xml:space="preserve"> </w:t>
                        </w:r>
                        <w:r w:rsidR="001E0D56">
                          <w:rPr>
                            <w:rFonts w:ascii="VIC" w:eastAsia="Malgun Gothic" w:hAnsi="VIC" w:cs="Tahoma"/>
                            <w:b/>
                            <w:lang w:val="en-AU" w:eastAsia="ko-KR"/>
                          </w:rPr>
                          <w:t>a</w:t>
                        </w:r>
                        <w:r w:rsidRPr="009D65E8">
                          <w:rPr>
                            <w:rFonts w:ascii="VIC" w:eastAsia="Malgun Gothic" w:hAnsi="VIC" w:cs="Tahoma"/>
                            <w:b/>
                            <w:lang w:val="en-AU" w:eastAsia="ko-KR"/>
                          </w:rPr>
                          <w:t xml:space="preserve">pplicant </w:t>
                        </w:r>
                        <w:r w:rsidR="001E0D56">
                          <w:rPr>
                            <w:rFonts w:ascii="VIC" w:eastAsia="Malgun Gothic" w:hAnsi="VIC" w:cs="Tahoma"/>
                            <w:b/>
                            <w:lang w:val="en-AU" w:eastAsia="ko-KR"/>
                          </w:rPr>
                          <w:t>c</w:t>
                        </w:r>
                        <w:r w:rsidRPr="009D65E8">
                          <w:rPr>
                            <w:rFonts w:ascii="VIC" w:eastAsia="Malgun Gothic" w:hAnsi="VIC" w:cs="Tahoma"/>
                            <w:b/>
                            <w:lang w:val="en-AU" w:eastAsia="ko-KR"/>
                          </w:rPr>
                          <w:t>ontact</w:t>
                        </w:r>
                      </w:p>
                    </w:tc>
                  </w:tr>
                  <w:tr w:rsidR="00BB3A74" w:rsidRPr="000F71F4" w14:paraId="6C6CD5B4" w14:textId="77777777" w:rsidTr="00443094">
                    <w:trPr>
                      <w:trHeight w:val="305"/>
                    </w:trPr>
                    <w:tc>
                      <w:tcPr>
                        <w:tcW w:w="2904" w:type="dxa"/>
                      </w:tcPr>
                      <w:p w14:paraId="58DBD73B" w14:textId="1C6F97B1" w:rsidR="00BB3A74" w:rsidRPr="008815E6" w:rsidRDefault="00DE2EA4" w:rsidP="00BB3A74">
                        <w:pPr>
                          <w:widowControl w:val="0"/>
                          <w:autoSpaceDE w:val="0"/>
                          <w:autoSpaceDN w:val="0"/>
                          <w:adjustRightInd w:val="0"/>
                          <w:spacing w:before="60" w:after="120"/>
                          <w:rPr>
                            <w:rFonts w:ascii="VIC" w:eastAsia="Malgun Gothic" w:hAnsi="VIC" w:cs="Tahoma"/>
                            <w:lang w:eastAsia="ko-KR"/>
                          </w:rPr>
                        </w:pPr>
                        <w:r w:rsidRPr="008815E6">
                          <w:rPr>
                            <w:rFonts w:ascii="VIC" w:eastAsia="Malgun Gothic" w:hAnsi="VIC" w:cs="Tahoma"/>
                            <w:noProof/>
                            <w:lang w:eastAsia="ko-KR"/>
                          </w:rPr>
                          <w:drawing>
                            <wp:inline distT="0" distB="0" distL="0" distR="0" wp14:anchorId="533E5B5C" wp14:editId="1A43A826">
                              <wp:extent cx="1028844" cy="209579"/>
                              <wp:effectExtent l="0" t="0" r="0" b="0"/>
                              <wp:docPr id="952670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70486" name=""/>
                                      <pic:cNvPicPr/>
                                    </pic:nvPicPr>
                                    <pic:blipFill>
                                      <a:blip r:embed="rId18"/>
                                      <a:stretch>
                                        <a:fillRect/>
                                      </a:stretch>
                                    </pic:blipFill>
                                    <pic:spPr>
                                      <a:xfrm>
                                        <a:off x="0" y="0"/>
                                        <a:ext cx="1028844" cy="209579"/>
                                      </a:xfrm>
                                      <a:prstGeom prst="rect">
                                        <a:avLst/>
                                      </a:prstGeom>
                                    </pic:spPr>
                                  </pic:pic>
                                </a:graphicData>
                              </a:graphic>
                            </wp:inline>
                          </w:drawing>
                        </w:r>
                      </w:p>
                    </w:tc>
                    <w:tc>
                      <w:tcPr>
                        <w:tcW w:w="3544" w:type="dxa"/>
                      </w:tcPr>
                      <w:p w14:paraId="04DCC6E2" w14:textId="3273D9F0" w:rsidR="00BB3A74" w:rsidRPr="008815E6" w:rsidRDefault="00BB3A74" w:rsidP="00BB3A74">
                        <w:pPr>
                          <w:widowControl w:val="0"/>
                          <w:autoSpaceDE w:val="0"/>
                          <w:autoSpaceDN w:val="0"/>
                          <w:adjustRightInd w:val="0"/>
                          <w:spacing w:before="60" w:after="120"/>
                          <w:rPr>
                            <w:rFonts w:ascii="VIC" w:eastAsia="Malgun Gothic" w:hAnsi="VIC" w:cs="Tahoma"/>
                            <w:lang w:eastAsia="ko-KR"/>
                          </w:rPr>
                        </w:pPr>
                        <w:r w:rsidRPr="008815E6">
                          <w:rPr>
                            <w:rFonts w:ascii="VIC" w:eastAsia="Malgun Gothic" w:hAnsi="VIC" w:cs="Tahoma"/>
                            <w:lang w:eastAsia="ko-KR"/>
                          </w:rPr>
                          <w:t>The SCFF has been successfully converted to an ePlan</w:t>
                        </w:r>
                      </w:p>
                    </w:tc>
                    <w:tc>
                      <w:tcPr>
                        <w:tcW w:w="5276" w:type="dxa"/>
                      </w:tcPr>
                      <w:p w14:paraId="24C6746A" w14:textId="6778FC32" w:rsidR="00BB3A74" w:rsidRPr="008815E6" w:rsidRDefault="00BB3A74" w:rsidP="00443094">
                        <w:pPr>
                          <w:pStyle w:val="ListParagraph"/>
                          <w:widowControl w:val="0"/>
                          <w:autoSpaceDE w:val="0"/>
                          <w:autoSpaceDN w:val="0"/>
                          <w:adjustRightInd w:val="0"/>
                          <w:spacing w:before="60" w:after="0" w:line="240" w:lineRule="auto"/>
                          <w:ind w:left="0"/>
                          <w:rPr>
                            <w:rFonts w:ascii="VIC" w:eastAsia="Malgun Gothic" w:hAnsi="VIC" w:cs="Tahoma"/>
                            <w:sz w:val="20"/>
                            <w:szCs w:val="20"/>
                            <w:lang w:eastAsia="ko-KR"/>
                          </w:rPr>
                        </w:pPr>
                        <w:r w:rsidRPr="008815E6">
                          <w:rPr>
                            <w:rFonts w:ascii="VIC" w:eastAsia="Malgun Gothic" w:hAnsi="VIC" w:cs="Tahoma"/>
                            <w:sz w:val="20"/>
                            <w:szCs w:val="20"/>
                            <w:lang w:eastAsia="ko-KR"/>
                          </w:rPr>
                          <w:t xml:space="preserve">Open the created ePlan and </w:t>
                        </w:r>
                        <w:r w:rsidR="000F311B" w:rsidRPr="008815E6">
                          <w:rPr>
                            <w:rFonts w:ascii="VIC" w:eastAsia="Malgun Gothic" w:hAnsi="VIC" w:cs="Tahoma"/>
                            <w:sz w:val="20"/>
                            <w:szCs w:val="20"/>
                            <w:lang w:eastAsia="ko-KR"/>
                          </w:rPr>
                          <w:t>complete</w:t>
                        </w:r>
                        <w:r w:rsidRPr="008815E6">
                          <w:rPr>
                            <w:rFonts w:ascii="VIC" w:eastAsia="Malgun Gothic" w:hAnsi="VIC" w:cs="Tahoma"/>
                            <w:sz w:val="20"/>
                            <w:szCs w:val="20"/>
                            <w:lang w:eastAsia="ko-KR"/>
                          </w:rPr>
                          <w:t xml:space="preserve"> it </w:t>
                        </w:r>
                        <w:r w:rsidR="00D565A2" w:rsidRPr="008815E6">
                          <w:rPr>
                            <w:rFonts w:ascii="VIC" w:eastAsia="Malgun Gothic" w:hAnsi="VIC" w:cs="Tahoma"/>
                            <w:sz w:val="20"/>
                            <w:szCs w:val="20"/>
                            <w:lang w:eastAsia="ko-KR"/>
                          </w:rPr>
                          <w:t>using</w:t>
                        </w:r>
                        <w:r w:rsidRPr="008815E6">
                          <w:rPr>
                            <w:rFonts w:ascii="VIC" w:eastAsia="Malgun Gothic" w:hAnsi="VIC" w:cs="Tahoma"/>
                            <w:sz w:val="20"/>
                            <w:szCs w:val="20"/>
                            <w:lang w:eastAsia="ko-KR"/>
                          </w:rPr>
                          <w:t xml:space="preserve"> the ePlan Editor</w:t>
                        </w:r>
                        <w:r w:rsidR="007A5015">
                          <w:rPr>
                            <w:rFonts w:ascii="VIC" w:eastAsia="Malgun Gothic" w:hAnsi="VIC" w:cs="Tahoma"/>
                            <w:sz w:val="20"/>
                            <w:szCs w:val="20"/>
                            <w:lang w:eastAsia="ko-KR"/>
                          </w:rPr>
                          <w:t>.</w:t>
                        </w:r>
                      </w:p>
                    </w:tc>
                  </w:tr>
                  <w:tr w:rsidR="00BB3A74" w:rsidRPr="000F71F4" w14:paraId="6DBF2A32" w14:textId="77777777" w:rsidTr="00443094">
                    <w:trPr>
                      <w:trHeight w:val="131"/>
                    </w:trPr>
                    <w:tc>
                      <w:tcPr>
                        <w:tcW w:w="2904" w:type="dxa"/>
                      </w:tcPr>
                      <w:p w14:paraId="72219FAE" w14:textId="75F02595" w:rsidR="00BB3A74" w:rsidRPr="008815E6" w:rsidRDefault="002F4F51" w:rsidP="008815E6">
                        <w:pPr>
                          <w:widowControl w:val="0"/>
                          <w:autoSpaceDE w:val="0"/>
                          <w:autoSpaceDN w:val="0"/>
                          <w:adjustRightInd w:val="0"/>
                          <w:spacing w:before="60" w:after="120"/>
                          <w:rPr>
                            <w:rFonts w:ascii="VIC" w:eastAsia="Malgun Gothic" w:hAnsi="VIC" w:cs="Tahoma"/>
                            <w:lang w:val="en-AU" w:eastAsia="ko-KR"/>
                          </w:rPr>
                        </w:pPr>
                        <w:r w:rsidRPr="008815E6">
                          <w:rPr>
                            <w:rFonts w:ascii="VIC" w:eastAsia="Malgun Gothic" w:hAnsi="VIC" w:cs="Tahoma"/>
                            <w:noProof/>
                            <w:lang w:eastAsia="ko-KR"/>
                          </w:rPr>
                          <w:drawing>
                            <wp:inline distT="0" distB="0" distL="0" distR="0" wp14:anchorId="1F413271" wp14:editId="2338D2D3">
                              <wp:extent cx="971686" cy="200053"/>
                              <wp:effectExtent l="0" t="0" r="0" b="9525"/>
                              <wp:docPr id="889773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73117" name=""/>
                                      <pic:cNvPicPr/>
                                    </pic:nvPicPr>
                                    <pic:blipFill>
                                      <a:blip r:embed="rId19"/>
                                      <a:stretch>
                                        <a:fillRect/>
                                      </a:stretch>
                                    </pic:blipFill>
                                    <pic:spPr>
                                      <a:xfrm>
                                        <a:off x="0" y="0"/>
                                        <a:ext cx="971686" cy="200053"/>
                                      </a:xfrm>
                                      <a:prstGeom prst="rect">
                                        <a:avLst/>
                                      </a:prstGeom>
                                    </pic:spPr>
                                  </pic:pic>
                                </a:graphicData>
                              </a:graphic>
                            </wp:inline>
                          </w:drawing>
                        </w:r>
                      </w:p>
                    </w:tc>
                    <w:tc>
                      <w:tcPr>
                        <w:tcW w:w="3544" w:type="dxa"/>
                      </w:tcPr>
                      <w:p w14:paraId="0EF7CDF3" w14:textId="493D1FC4" w:rsidR="00BB3A74" w:rsidRPr="008815E6" w:rsidRDefault="00BB3A74" w:rsidP="008815E6">
                        <w:pPr>
                          <w:widowControl w:val="0"/>
                          <w:autoSpaceDE w:val="0"/>
                          <w:autoSpaceDN w:val="0"/>
                          <w:adjustRightInd w:val="0"/>
                          <w:spacing w:before="60" w:after="120"/>
                          <w:rPr>
                            <w:rFonts w:ascii="VIC" w:eastAsia="Malgun Gothic" w:hAnsi="VIC" w:cs="Tahoma"/>
                            <w:lang w:val="en-AU" w:eastAsia="ko-KR"/>
                          </w:rPr>
                        </w:pPr>
                        <w:r w:rsidRPr="008815E6">
                          <w:rPr>
                            <w:rFonts w:ascii="VIC" w:eastAsia="Malgun Gothic" w:hAnsi="VIC" w:cs="Tahoma"/>
                            <w:lang w:eastAsia="ko-KR"/>
                          </w:rPr>
                          <w:t>The SCFF is in the process of being converted to</w:t>
                        </w:r>
                        <w:r w:rsidR="000C0C87">
                          <w:rPr>
                            <w:rFonts w:ascii="VIC" w:eastAsia="Malgun Gothic" w:hAnsi="VIC" w:cs="Tahoma"/>
                            <w:lang w:eastAsia="ko-KR"/>
                          </w:rPr>
                          <w:t xml:space="preserve"> an</w:t>
                        </w:r>
                        <w:r w:rsidRPr="008815E6">
                          <w:rPr>
                            <w:rFonts w:ascii="VIC" w:eastAsia="Malgun Gothic" w:hAnsi="VIC" w:cs="Tahoma"/>
                            <w:lang w:eastAsia="ko-KR"/>
                          </w:rPr>
                          <w:t xml:space="preserve"> ePlan.</w:t>
                        </w:r>
                      </w:p>
                    </w:tc>
                    <w:tc>
                      <w:tcPr>
                        <w:tcW w:w="5276" w:type="dxa"/>
                      </w:tcPr>
                      <w:p w14:paraId="53A4A0F1" w14:textId="33C50AF1" w:rsidR="00DF7A0A" w:rsidRPr="008815E6" w:rsidRDefault="00000000" w:rsidP="00443094">
                        <w:pPr>
                          <w:pStyle w:val="ListParagraph"/>
                          <w:widowControl w:val="0"/>
                          <w:autoSpaceDE w:val="0"/>
                          <w:autoSpaceDN w:val="0"/>
                          <w:adjustRightInd w:val="0"/>
                          <w:spacing w:before="60" w:after="0" w:line="240" w:lineRule="auto"/>
                          <w:ind w:left="0"/>
                          <w:rPr>
                            <w:rFonts w:ascii="VIC" w:eastAsia="Malgun Gothic" w:hAnsi="VIC" w:cs="Tahoma"/>
                            <w:sz w:val="20"/>
                            <w:szCs w:val="20"/>
                            <w:lang w:eastAsia="ko-KR"/>
                          </w:rPr>
                        </w:pPr>
                        <w:r>
                          <w:rPr>
                            <w:sz w:val="20"/>
                            <w:szCs w:val="20"/>
                          </w:rPr>
                          <w:pict w14:anchorId="27EE4916">
                            <v:shape id="Picture 1" o:spid="_x0000_i1027" type="#_x0000_t75" style="width:14.4pt;height:15.05pt;visibility:visible">
                              <v:imagedata r:id="rId20" o:title=""/>
                            </v:shape>
                          </w:pict>
                        </w:r>
                        <w:r w:rsidR="00120105" w:rsidRPr="008815E6">
                          <w:rPr>
                            <w:sz w:val="20"/>
                            <w:szCs w:val="20"/>
                          </w:rPr>
                          <w:t xml:space="preserve"> </w:t>
                        </w:r>
                        <w:r w:rsidR="00120105" w:rsidRPr="008815E6">
                          <w:rPr>
                            <w:rFonts w:ascii="VIC" w:eastAsia="Malgun Gothic" w:hAnsi="VIC" w:cs="Tahoma"/>
                            <w:b/>
                            <w:sz w:val="20"/>
                            <w:szCs w:val="20"/>
                            <w:lang w:eastAsia="ko-KR"/>
                          </w:rPr>
                          <w:t>Refresh</w:t>
                        </w:r>
                        <w:r w:rsidR="00120105" w:rsidRPr="008815E6">
                          <w:rPr>
                            <w:rFonts w:ascii="VIC" w:eastAsia="Malgun Gothic" w:hAnsi="VIC" w:cs="Tahoma"/>
                            <w:sz w:val="20"/>
                            <w:szCs w:val="20"/>
                            <w:lang w:eastAsia="ko-KR"/>
                          </w:rPr>
                          <w:t xml:space="preserve"> - </w:t>
                        </w:r>
                        <w:r w:rsidR="00BB3A74" w:rsidRPr="008815E6">
                          <w:rPr>
                            <w:rFonts w:ascii="VIC" w:eastAsia="Malgun Gothic" w:hAnsi="VIC" w:cs="Tahoma"/>
                            <w:sz w:val="20"/>
                            <w:szCs w:val="20"/>
                            <w:lang w:eastAsia="ko-KR"/>
                          </w:rPr>
                          <w:t>Check for</w:t>
                        </w:r>
                        <w:r w:rsidR="008750B1" w:rsidRPr="008815E6">
                          <w:rPr>
                            <w:rFonts w:ascii="VIC" w:eastAsia="Malgun Gothic" w:hAnsi="VIC" w:cs="Tahoma"/>
                            <w:sz w:val="20"/>
                            <w:szCs w:val="20"/>
                            <w:lang w:eastAsia="ko-KR"/>
                          </w:rPr>
                          <w:t xml:space="preserve"> the latest e</w:t>
                        </w:r>
                        <w:r w:rsidR="00BB3A74" w:rsidRPr="008815E6">
                          <w:rPr>
                            <w:rFonts w:ascii="VIC" w:eastAsia="Malgun Gothic" w:hAnsi="VIC" w:cs="Tahoma"/>
                            <w:sz w:val="20"/>
                            <w:szCs w:val="20"/>
                            <w:lang w:eastAsia="ko-KR"/>
                          </w:rPr>
                          <w:t xml:space="preserve">Plan </w:t>
                        </w:r>
                        <w:r w:rsidR="008750B1" w:rsidRPr="008815E6">
                          <w:rPr>
                            <w:rFonts w:ascii="VIC" w:eastAsia="Malgun Gothic" w:hAnsi="VIC" w:cs="Tahoma"/>
                            <w:sz w:val="20"/>
                            <w:szCs w:val="20"/>
                            <w:lang w:eastAsia="ko-KR"/>
                          </w:rPr>
                          <w:t>c</w:t>
                        </w:r>
                        <w:r w:rsidR="00BB3A74" w:rsidRPr="008815E6">
                          <w:rPr>
                            <w:rFonts w:ascii="VIC" w:eastAsia="Malgun Gothic" w:hAnsi="VIC" w:cs="Tahoma"/>
                            <w:sz w:val="20"/>
                            <w:szCs w:val="20"/>
                            <w:lang w:eastAsia="ko-KR"/>
                          </w:rPr>
                          <w:t xml:space="preserve">reation </w:t>
                        </w:r>
                        <w:r w:rsidR="008750B1" w:rsidRPr="008815E6">
                          <w:rPr>
                            <w:rFonts w:ascii="VIC" w:eastAsia="Malgun Gothic" w:hAnsi="VIC" w:cs="Tahoma"/>
                            <w:sz w:val="20"/>
                            <w:szCs w:val="20"/>
                            <w:lang w:eastAsia="ko-KR"/>
                          </w:rPr>
                          <w:t>s</w:t>
                        </w:r>
                        <w:r w:rsidR="00BB3A74" w:rsidRPr="008815E6">
                          <w:rPr>
                            <w:rFonts w:ascii="VIC" w:eastAsia="Malgun Gothic" w:hAnsi="VIC" w:cs="Tahoma"/>
                            <w:sz w:val="20"/>
                            <w:szCs w:val="20"/>
                            <w:lang w:eastAsia="ko-KR"/>
                          </w:rPr>
                          <w:t>tatus</w:t>
                        </w:r>
                        <w:r w:rsidR="007A5015">
                          <w:rPr>
                            <w:rFonts w:ascii="VIC" w:eastAsia="Malgun Gothic" w:hAnsi="VIC" w:cs="Tahoma"/>
                            <w:sz w:val="20"/>
                            <w:szCs w:val="20"/>
                            <w:lang w:eastAsia="ko-KR"/>
                          </w:rPr>
                          <w:t>.</w:t>
                        </w:r>
                      </w:p>
                    </w:tc>
                  </w:tr>
                  <w:tr w:rsidR="00BB3A74" w:rsidRPr="000F71F4" w14:paraId="4E2F39ED" w14:textId="77777777" w:rsidTr="009D65E8">
                    <w:tc>
                      <w:tcPr>
                        <w:tcW w:w="2904" w:type="dxa"/>
                      </w:tcPr>
                      <w:p w14:paraId="15F9F661" w14:textId="5645FADF" w:rsidR="00BB3A74" w:rsidRPr="008815E6" w:rsidRDefault="00455EB9" w:rsidP="008815E6">
                        <w:pPr>
                          <w:widowControl w:val="0"/>
                          <w:autoSpaceDE w:val="0"/>
                          <w:autoSpaceDN w:val="0"/>
                          <w:adjustRightInd w:val="0"/>
                          <w:spacing w:before="60" w:after="120"/>
                          <w:rPr>
                            <w:rFonts w:ascii="VIC" w:eastAsia="Malgun Gothic" w:hAnsi="VIC" w:cs="Tahoma"/>
                            <w:lang w:val="en-AU" w:eastAsia="ko-KR"/>
                          </w:rPr>
                        </w:pPr>
                        <w:r w:rsidRPr="008815E6">
                          <w:rPr>
                            <w:rFonts w:ascii="VIC" w:eastAsia="Malgun Gothic" w:hAnsi="VIC" w:cs="Tahoma"/>
                            <w:noProof/>
                            <w:lang w:val="en-AU" w:eastAsia="ko-KR"/>
                          </w:rPr>
                          <w:drawing>
                            <wp:inline distT="0" distB="0" distL="0" distR="0" wp14:anchorId="6CFD3C08" wp14:editId="49F4E509">
                              <wp:extent cx="1324160" cy="228632"/>
                              <wp:effectExtent l="0" t="0" r="9525" b="0"/>
                              <wp:docPr id="376495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495548" name=""/>
                                      <pic:cNvPicPr/>
                                    </pic:nvPicPr>
                                    <pic:blipFill>
                                      <a:blip r:embed="rId21"/>
                                      <a:stretch>
                                        <a:fillRect/>
                                      </a:stretch>
                                    </pic:blipFill>
                                    <pic:spPr>
                                      <a:xfrm>
                                        <a:off x="0" y="0"/>
                                        <a:ext cx="1324160" cy="228632"/>
                                      </a:xfrm>
                                      <a:prstGeom prst="rect">
                                        <a:avLst/>
                                      </a:prstGeom>
                                    </pic:spPr>
                                  </pic:pic>
                                </a:graphicData>
                              </a:graphic>
                            </wp:inline>
                          </w:drawing>
                        </w:r>
                      </w:p>
                    </w:tc>
                    <w:tc>
                      <w:tcPr>
                        <w:tcW w:w="3544" w:type="dxa"/>
                      </w:tcPr>
                      <w:p w14:paraId="316DAF05" w14:textId="2EF31D74" w:rsidR="00BB3A74" w:rsidRPr="008815E6" w:rsidRDefault="00BB3A74" w:rsidP="008815E6">
                        <w:pPr>
                          <w:widowControl w:val="0"/>
                          <w:autoSpaceDE w:val="0"/>
                          <w:autoSpaceDN w:val="0"/>
                          <w:adjustRightInd w:val="0"/>
                          <w:spacing w:before="60" w:after="120"/>
                          <w:rPr>
                            <w:rFonts w:ascii="VIC" w:eastAsia="Malgun Gothic" w:hAnsi="VIC" w:cs="Tahoma"/>
                            <w:lang w:val="en-AU" w:eastAsia="ko-KR"/>
                          </w:rPr>
                        </w:pPr>
                        <w:r w:rsidRPr="008815E6">
                          <w:rPr>
                            <w:rFonts w:ascii="VIC" w:eastAsia="Malgun Gothic" w:hAnsi="VIC" w:cs="Tahoma"/>
                            <w:lang w:eastAsia="ko-KR"/>
                          </w:rPr>
                          <w:t>User action is required to continue the conversion process (e.g. Matching ePlans when a new SCFF version is being processed)</w:t>
                        </w:r>
                      </w:p>
                    </w:tc>
                    <w:tc>
                      <w:tcPr>
                        <w:tcW w:w="5276" w:type="dxa"/>
                      </w:tcPr>
                      <w:p w14:paraId="57E02D1B" w14:textId="23A8545E" w:rsidR="00BB3A74" w:rsidRPr="008815E6" w:rsidRDefault="00000000" w:rsidP="00443094">
                        <w:pPr>
                          <w:widowControl w:val="0"/>
                          <w:autoSpaceDE w:val="0"/>
                          <w:autoSpaceDN w:val="0"/>
                          <w:adjustRightInd w:val="0"/>
                          <w:spacing w:before="60"/>
                          <w:rPr>
                            <w:rFonts w:ascii="VIC" w:eastAsia="Malgun Gothic" w:hAnsi="VIC" w:cs="Tahoma"/>
                            <w:lang w:val="en-AU" w:eastAsia="ko-KR"/>
                          </w:rPr>
                        </w:pPr>
                        <w:r>
                          <w:pict w14:anchorId="53BE726D">
                            <v:shape id="_x0000_i1028" type="#_x0000_t75" style="width:13.75pt;height:12.5pt;visibility:visible">
                              <v:imagedata r:id="rId22" o:title=""/>
                            </v:shape>
                          </w:pict>
                        </w:r>
                        <w:r w:rsidR="00120105" w:rsidRPr="000F71F4">
                          <w:t xml:space="preserve"> </w:t>
                        </w:r>
                        <w:r w:rsidR="00120105" w:rsidRPr="008815E6">
                          <w:rPr>
                            <w:rFonts w:ascii="VIC" w:eastAsia="Malgun Gothic" w:hAnsi="VIC" w:cs="Tahoma"/>
                            <w:b/>
                            <w:lang w:eastAsia="ko-KR"/>
                          </w:rPr>
                          <w:t>Match ePlans</w:t>
                        </w:r>
                        <w:r w:rsidR="00120105" w:rsidRPr="008815E6">
                          <w:rPr>
                            <w:rFonts w:ascii="VIC" w:eastAsia="Malgun Gothic" w:hAnsi="VIC" w:cs="Tahoma"/>
                            <w:lang w:eastAsia="ko-KR"/>
                          </w:rPr>
                          <w:t xml:space="preserve"> - </w:t>
                        </w:r>
                        <w:r w:rsidR="00BB3A74" w:rsidRPr="008815E6">
                          <w:rPr>
                            <w:rFonts w:ascii="VIC" w:eastAsia="Malgun Gothic" w:hAnsi="VIC" w:cs="Tahoma"/>
                            <w:lang w:eastAsia="ko-KR"/>
                          </w:rPr>
                          <w:t xml:space="preserve">Proceed with </w:t>
                        </w:r>
                        <w:r w:rsidR="00656832" w:rsidRPr="008815E6">
                          <w:rPr>
                            <w:rFonts w:ascii="VIC" w:eastAsia="Malgun Gothic" w:hAnsi="VIC" w:cs="Tahoma"/>
                            <w:lang w:eastAsia="ko-KR"/>
                          </w:rPr>
                          <w:t>data preservation</w:t>
                        </w:r>
                        <w:r w:rsidR="00BB3A74" w:rsidRPr="008815E6">
                          <w:rPr>
                            <w:rFonts w:ascii="VIC" w:eastAsia="Malgun Gothic" w:hAnsi="VIC" w:cs="Tahoma"/>
                            <w:lang w:eastAsia="ko-KR"/>
                          </w:rPr>
                          <w:t xml:space="preserve"> by matching the new</w:t>
                        </w:r>
                        <w:r w:rsidR="00A62D90" w:rsidRPr="008815E6">
                          <w:rPr>
                            <w:rFonts w:ascii="VIC" w:eastAsia="Malgun Gothic" w:hAnsi="VIC" w:cs="Tahoma"/>
                            <w:lang w:eastAsia="ko-KR"/>
                          </w:rPr>
                          <w:t xml:space="preserve"> ePlan</w:t>
                        </w:r>
                        <w:r w:rsidR="00BB3A74" w:rsidRPr="008815E6">
                          <w:rPr>
                            <w:rFonts w:ascii="VIC" w:eastAsia="Malgun Gothic" w:hAnsi="VIC" w:cs="Tahoma"/>
                            <w:lang w:eastAsia="ko-KR"/>
                          </w:rPr>
                          <w:t xml:space="preserve"> version </w:t>
                        </w:r>
                        <w:r w:rsidR="00A62D90" w:rsidRPr="008815E6">
                          <w:rPr>
                            <w:rFonts w:ascii="VIC" w:eastAsia="Malgun Gothic" w:hAnsi="VIC" w:cs="Tahoma"/>
                            <w:lang w:eastAsia="ko-KR"/>
                          </w:rPr>
                          <w:t>with</w:t>
                        </w:r>
                        <w:r w:rsidR="00BB3A74" w:rsidRPr="008815E6">
                          <w:rPr>
                            <w:rFonts w:ascii="VIC" w:eastAsia="Malgun Gothic" w:hAnsi="VIC" w:cs="Tahoma"/>
                            <w:lang w:eastAsia="ko-KR"/>
                          </w:rPr>
                          <w:t xml:space="preserve"> the previous version</w:t>
                        </w:r>
                        <w:r w:rsidR="007A5015">
                          <w:rPr>
                            <w:rFonts w:ascii="VIC" w:eastAsia="Malgun Gothic" w:hAnsi="VIC" w:cs="Tahoma"/>
                            <w:lang w:eastAsia="ko-KR"/>
                          </w:rPr>
                          <w:t>.</w:t>
                        </w:r>
                        <w:r w:rsidR="00BB3A74" w:rsidRPr="008815E6">
                          <w:rPr>
                            <w:rFonts w:ascii="VIC" w:eastAsia="Malgun Gothic" w:hAnsi="VIC" w:cs="Tahoma"/>
                            <w:lang w:eastAsia="ko-KR"/>
                          </w:rPr>
                          <w:t xml:space="preserve">  </w:t>
                        </w:r>
                      </w:p>
                    </w:tc>
                  </w:tr>
                  <w:tr w:rsidR="00BB3A74" w:rsidRPr="000F71F4" w14:paraId="0D463E0E" w14:textId="77777777" w:rsidTr="00443094">
                    <w:trPr>
                      <w:trHeight w:val="1012"/>
                    </w:trPr>
                    <w:tc>
                      <w:tcPr>
                        <w:tcW w:w="2904" w:type="dxa"/>
                      </w:tcPr>
                      <w:p w14:paraId="04CE2021" w14:textId="60036563" w:rsidR="00BB3A74" w:rsidRPr="00B72F6D" w:rsidRDefault="00455EB9" w:rsidP="008815E6">
                        <w:pPr>
                          <w:widowControl w:val="0"/>
                          <w:autoSpaceDE w:val="0"/>
                          <w:autoSpaceDN w:val="0"/>
                          <w:adjustRightInd w:val="0"/>
                          <w:spacing w:before="60" w:after="120"/>
                          <w:rPr>
                            <w:rFonts w:ascii="VIC" w:eastAsia="Malgun Gothic" w:hAnsi="VIC" w:cs="Tahoma"/>
                            <w:lang w:eastAsia="ko-KR"/>
                          </w:rPr>
                        </w:pPr>
                        <w:r w:rsidRPr="008815E6">
                          <w:rPr>
                            <w:rFonts w:ascii="VIC" w:eastAsia="Malgun Gothic" w:hAnsi="VIC" w:cs="Tahoma"/>
                            <w:noProof/>
                            <w:lang w:eastAsia="ko-KR"/>
                          </w:rPr>
                          <w:drawing>
                            <wp:inline distT="0" distB="0" distL="0" distR="0" wp14:anchorId="194792C4" wp14:editId="64F04C39">
                              <wp:extent cx="1729126" cy="238064"/>
                              <wp:effectExtent l="0" t="0" r="4445" b="0"/>
                              <wp:docPr id="459457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57773" name=""/>
                                      <pic:cNvPicPr/>
                                    </pic:nvPicPr>
                                    <pic:blipFill rotWithShape="1">
                                      <a:blip r:embed="rId23"/>
                                      <a:srcRect l="983" r="864"/>
                                      <a:stretch>
                                        <a:fillRect/>
                                      </a:stretch>
                                    </pic:blipFill>
                                    <pic:spPr bwMode="auto">
                                      <a:xfrm>
                                        <a:off x="0" y="0"/>
                                        <a:ext cx="1729810" cy="238158"/>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72B33C18" w14:textId="28EE43D0" w:rsidR="00BB3A74" w:rsidRPr="00B72F6D" w:rsidRDefault="00BB3A74" w:rsidP="008815E6">
                        <w:pPr>
                          <w:widowControl w:val="0"/>
                          <w:autoSpaceDE w:val="0"/>
                          <w:autoSpaceDN w:val="0"/>
                          <w:adjustRightInd w:val="0"/>
                          <w:spacing w:before="60" w:after="120"/>
                          <w:rPr>
                            <w:rFonts w:ascii="VIC" w:eastAsia="Malgun Gothic" w:hAnsi="VIC" w:cs="Tahoma"/>
                            <w:lang w:val="en-AU" w:eastAsia="ko-KR"/>
                          </w:rPr>
                        </w:pPr>
                        <w:r w:rsidRPr="00B72F6D">
                          <w:rPr>
                            <w:rFonts w:ascii="VIC" w:eastAsia="Malgun Gothic" w:hAnsi="VIC" w:cs="Tahoma"/>
                            <w:lang w:eastAsia="ko-KR"/>
                          </w:rPr>
                          <w:t>The SCFF</w:t>
                        </w:r>
                        <w:r w:rsidRPr="00B72F6D" w:rsidDel="00F20F88">
                          <w:rPr>
                            <w:rFonts w:ascii="VIC" w:eastAsia="Malgun Gothic" w:hAnsi="VIC" w:cs="Tahoma"/>
                            <w:lang w:eastAsia="ko-KR"/>
                          </w:rPr>
                          <w:t xml:space="preserve"> </w:t>
                        </w:r>
                        <w:r w:rsidRPr="00B72F6D">
                          <w:rPr>
                            <w:rFonts w:ascii="VIC" w:eastAsia="Malgun Gothic" w:hAnsi="VIC" w:cs="Tahoma"/>
                            <w:lang w:eastAsia="ko-KR"/>
                          </w:rPr>
                          <w:t>retu</w:t>
                        </w:r>
                        <w:r w:rsidR="00656832" w:rsidRPr="00B72F6D">
                          <w:rPr>
                            <w:rFonts w:ascii="VIC" w:eastAsia="Malgun Gothic" w:hAnsi="VIC" w:cs="Tahoma"/>
                            <w:lang w:eastAsia="ko-KR"/>
                          </w:rPr>
                          <w:t>r</w:t>
                        </w:r>
                        <w:r w:rsidRPr="00B72F6D">
                          <w:rPr>
                            <w:rFonts w:ascii="VIC" w:eastAsia="Malgun Gothic" w:hAnsi="VIC" w:cs="Tahoma"/>
                            <w:lang w:eastAsia="ko-KR"/>
                          </w:rPr>
                          <w:t>ned</w:t>
                        </w:r>
                        <w:r w:rsidR="00656832" w:rsidRPr="00B72F6D">
                          <w:rPr>
                            <w:rFonts w:ascii="VIC" w:eastAsia="Malgun Gothic" w:hAnsi="VIC" w:cs="Tahoma"/>
                            <w:lang w:eastAsia="ko-KR"/>
                          </w:rPr>
                          <w:t xml:space="preserve"> a</w:t>
                        </w:r>
                        <w:r w:rsidRPr="00B72F6D">
                          <w:rPr>
                            <w:rFonts w:ascii="VIC" w:eastAsia="Malgun Gothic" w:hAnsi="VIC" w:cs="Tahoma"/>
                            <w:lang w:eastAsia="ko-KR"/>
                          </w:rPr>
                          <w:t xml:space="preserve"> validation warning</w:t>
                        </w:r>
                        <w:r w:rsidR="00564D1E" w:rsidRPr="00B72F6D">
                          <w:rPr>
                            <w:rFonts w:ascii="VIC" w:eastAsia="Malgun Gothic" w:hAnsi="VIC" w:cs="Tahoma"/>
                            <w:lang w:eastAsia="ko-KR"/>
                          </w:rPr>
                          <w:t xml:space="preserve"> requiring user confirmation</w:t>
                        </w:r>
                        <w:r w:rsidRPr="00B72F6D">
                          <w:rPr>
                            <w:rFonts w:ascii="VIC" w:eastAsia="Malgun Gothic" w:hAnsi="VIC" w:cs="Tahoma"/>
                            <w:lang w:eastAsia="ko-KR"/>
                          </w:rPr>
                          <w:t>.</w:t>
                        </w:r>
                      </w:p>
                    </w:tc>
                    <w:tc>
                      <w:tcPr>
                        <w:tcW w:w="5276" w:type="dxa"/>
                      </w:tcPr>
                      <w:p w14:paraId="33565FC7" w14:textId="6084E227" w:rsidR="00DD21DD" w:rsidRPr="00B72F6D" w:rsidRDefault="00000000" w:rsidP="00443094">
                        <w:pPr>
                          <w:widowControl w:val="0"/>
                          <w:autoSpaceDE w:val="0"/>
                          <w:autoSpaceDN w:val="0"/>
                          <w:adjustRightInd w:val="0"/>
                          <w:spacing w:before="60"/>
                          <w:rPr>
                            <w:rFonts w:ascii="VIC" w:eastAsia="Malgun Gothic" w:hAnsi="VIC" w:cs="Tahoma"/>
                            <w:lang w:eastAsia="ko-KR"/>
                          </w:rPr>
                        </w:pPr>
                        <w:r>
                          <w:pict w14:anchorId="3CC3D7F2">
                            <v:shape id="Picture 10" o:spid="_x0000_i1029" type="#_x0000_t75" style="width:12.5pt;height:13.75pt;visibility:visible">
                              <v:imagedata r:id="rId24" o:title=""/>
                            </v:shape>
                          </w:pict>
                        </w:r>
                        <w:r w:rsidR="004C1B38" w:rsidRPr="000F71F4">
                          <w:t xml:space="preserve"> </w:t>
                        </w:r>
                        <w:r w:rsidR="004C1B38" w:rsidRPr="008815E6">
                          <w:rPr>
                            <w:rFonts w:ascii="VIC" w:eastAsia="Malgun Gothic" w:hAnsi="VIC" w:cs="Tahoma"/>
                            <w:b/>
                            <w:lang w:eastAsia="ko-KR"/>
                          </w:rPr>
                          <w:t>View SCFF validation report</w:t>
                        </w:r>
                        <w:r w:rsidR="004C1B38" w:rsidRPr="008815E6">
                          <w:rPr>
                            <w:rFonts w:ascii="VIC" w:eastAsia="Malgun Gothic" w:hAnsi="VIC" w:cs="Tahoma"/>
                            <w:noProof/>
                            <w:lang w:eastAsia="ko-KR"/>
                          </w:rPr>
                          <w:t xml:space="preserve"> - </w:t>
                        </w:r>
                        <w:r w:rsidR="00BB3A74" w:rsidRPr="008815E6">
                          <w:rPr>
                            <w:rFonts w:ascii="VIC" w:eastAsia="Malgun Gothic" w:hAnsi="VIC" w:cs="Tahoma"/>
                            <w:lang w:eastAsia="ko-KR"/>
                          </w:rPr>
                          <w:t>View validation report</w:t>
                        </w:r>
                        <w:r w:rsidR="00960E33" w:rsidRPr="008815E6">
                          <w:rPr>
                            <w:rFonts w:ascii="VIC" w:eastAsia="Malgun Gothic" w:hAnsi="VIC" w:cs="Tahoma"/>
                            <w:lang w:eastAsia="ko-KR"/>
                          </w:rPr>
                          <w:t xml:space="preserve"> and</w:t>
                        </w:r>
                        <w:r w:rsidR="00BB3A74" w:rsidRPr="008815E6">
                          <w:rPr>
                            <w:rFonts w:ascii="VIC" w:eastAsia="Malgun Gothic" w:hAnsi="VIC" w:cs="Tahoma"/>
                            <w:lang w:eastAsia="ko-KR"/>
                          </w:rPr>
                          <w:t xml:space="preserve"> confirm to continue with ePlan creation</w:t>
                        </w:r>
                        <w:r w:rsidR="007A5015">
                          <w:rPr>
                            <w:rFonts w:ascii="VIC" w:eastAsia="Malgun Gothic" w:hAnsi="VIC" w:cs="Tahoma"/>
                            <w:lang w:eastAsia="ko-KR"/>
                          </w:rPr>
                          <w:t>.</w:t>
                        </w:r>
                        <w:r w:rsidR="00BB3A74" w:rsidRPr="008815E6">
                          <w:rPr>
                            <w:rFonts w:ascii="VIC" w:eastAsia="Malgun Gothic" w:hAnsi="VIC" w:cs="Tahoma"/>
                            <w:lang w:eastAsia="ko-KR"/>
                          </w:rPr>
                          <w:t xml:space="preserve"> </w:t>
                        </w:r>
                        <w:r w:rsidR="00BB3A74" w:rsidRPr="008815E6" w:rsidDel="004C1B38">
                          <w:rPr>
                            <w:rFonts w:ascii="VIC" w:eastAsia="Malgun Gothic" w:hAnsi="VIC" w:cs="Tahoma"/>
                            <w:lang w:eastAsia="ko-KR"/>
                          </w:rPr>
                          <w:t xml:space="preserve"> </w:t>
                        </w:r>
                      </w:p>
                      <w:p w14:paraId="61156811" w14:textId="2DE35058" w:rsidR="00BB3A74" w:rsidRPr="008815E6" w:rsidRDefault="004C1B38" w:rsidP="00443094">
                        <w:pPr>
                          <w:widowControl w:val="0"/>
                          <w:autoSpaceDE w:val="0"/>
                          <w:autoSpaceDN w:val="0"/>
                          <w:adjustRightInd w:val="0"/>
                          <w:spacing w:before="60"/>
                          <w:rPr>
                            <w:rFonts w:ascii="VIC" w:eastAsia="Malgun Gothic" w:hAnsi="VIC" w:cs="Tahoma"/>
                            <w:lang w:val="en-AU" w:eastAsia="ko-KR"/>
                          </w:rPr>
                        </w:pPr>
                        <w:r w:rsidRPr="008815E6">
                          <w:rPr>
                            <w:rFonts w:ascii="VIC" w:eastAsia="Malgun Gothic" w:hAnsi="VIC" w:cs="Tahoma"/>
                            <w:noProof/>
                            <w:lang w:eastAsia="ko-KR"/>
                          </w:rPr>
                          <w:drawing>
                            <wp:inline distT="0" distB="0" distL="0" distR="0" wp14:anchorId="7E847761" wp14:editId="3AE4B95A">
                              <wp:extent cx="129551" cy="152413"/>
                              <wp:effectExtent l="0" t="0" r="3810" b="0"/>
                              <wp:docPr id="615013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442429" name=""/>
                                      <pic:cNvPicPr/>
                                    </pic:nvPicPr>
                                    <pic:blipFill>
                                      <a:blip r:embed="rId25">
                                        <a:extLst>
                                          <a:ext uri="{28A0092B-C50C-407E-A947-70E740481C1C}">
                                            <a14:useLocalDpi xmlns:a14="http://schemas.microsoft.com/office/drawing/2010/main" val="0"/>
                                          </a:ext>
                                        </a:extLst>
                                      </a:blip>
                                      <a:stretch>
                                        <a:fillRect/>
                                      </a:stretch>
                                    </pic:blipFill>
                                    <pic:spPr>
                                      <a:xfrm>
                                        <a:off x="0" y="0"/>
                                        <a:ext cx="129551" cy="152413"/>
                                      </a:xfrm>
                                      <a:prstGeom prst="rect">
                                        <a:avLst/>
                                      </a:prstGeom>
                                    </pic:spPr>
                                  </pic:pic>
                                </a:graphicData>
                              </a:graphic>
                            </wp:inline>
                          </w:drawing>
                        </w:r>
                        <w:r w:rsidR="00BB3A74" w:rsidRPr="008815E6">
                          <w:rPr>
                            <w:rFonts w:ascii="VIC" w:eastAsia="Malgun Gothic" w:hAnsi="VIC" w:cs="Tahoma"/>
                            <w:b/>
                            <w:lang w:eastAsia="ko-KR"/>
                          </w:rPr>
                          <w:t xml:space="preserve"> Retry</w:t>
                        </w:r>
                        <w:r w:rsidRPr="008815E6">
                          <w:rPr>
                            <w:rFonts w:ascii="VIC" w:eastAsia="Malgun Gothic" w:hAnsi="VIC" w:cs="Tahoma"/>
                            <w:b/>
                            <w:lang w:eastAsia="ko-KR"/>
                          </w:rPr>
                          <w:t xml:space="preserve"> </w:t>
                        </w:r>
                        <w:r w:rsidRPr="008815E6">
                          <w:rPr>
                            <w:rFonts w:ascii="VIC" w:eastAsia="Malgun Gothic" w:hAnsi="VIC" w:cs="Tahoma"/>
                            <w:lang w:eastAsia="ko-KR"/>
                          </w:rPr>
                          <w:t xml:space="preserve">- </w:t>
                        </w:r>
                        <w:r w:rsidRPr="008815E6">
                          <w:rPr>
                            <w:rFonts w:ascii="VIC" w:eastAsia="Malgun Gothic" w:hAnsi="VIC" w:cs="Tahoma"/>
                            <w:noProof/>
                            <w:lang w:eastAsia="ko-KR"/>
                          </w:rPr>
                          <w:t xml:space="preserve">Alternatively, </w:t>
                        </w:r>
                        <w:r w:rsidRPr="008815E6">
                          <w:rPr>
                            <w:rFonts w:ascii="VIC" w:eastAsia="Malgun Gothic" w:hAnsi="VIC" w:cs="Tahoma"/>
                            <w:lang w:eastAsia="ko-KR"/>
                          </w:rPr>
                          <w:t>upload a new SCFF to retry ePlan creation</w:t>
                        </w:r>
                        <w:r w:rsidR="007A5015">
                          <w:rPr>
                            <w:rFonts w:ascii="VIC" w:eastAsia="Malgun Gothic" w:hAnsi="VIC" w:cs="Tahoma"/>
                            <w:lang w:eastAsia="ko-KR"/>
                          </w:rPr>
                          <w:t>.</w:t>
                        </w:r>
                      </w:p>
                    </w:tc>
                  </w:tr>
                  <w:tr w:rsidR="00BB3A74" w:rsidRPr="000F71F4" w14:paraId="601784ED" w14:textId="77777777" w:rsidTr="009D65E8">
                    <w:tc>
                      <w:tcPr>
                        <w:tcW w:w="2904" w:type="dxa"/>
                      </w:tcPr>
                      <w:p w14:paraId="5AC74573" w14:textId="5B88BE5F" w:rsidR="00BB3A74" w:rsidRPr="008815E6" w:rsidRDefault="00D15D1A" w:rsidP="008815E6">
                        <w:pPr>
                          <w:widowControl w:val="0"/>
                          <w:autoSpaceDE w:val="0"/>
                          <w:autoSpaceDN w:val="0"/>
                          <w:adjustRightInd w:val="0"/>
                          <w:spacing w:before="60" w:after="120"/>
                          <w:rPr>
                            <w:rFonts w:ascii="VIC" w:eastAsia="Malgun Gothic" w:hAnsi="VIC" w:cs="Tahoma"/>
                            <w:lang w:val="en-AU" w:eastAsia="ko-KR"/>
                          </w:rPr>
                        </w:pPr>
                        <w:r w:rsidRPr="008815E6">
                          <w:rPr>
                            <w:rFonts w:ascii="VIC" w:eastAsia="Malgun Gothic" w:hAnsi="VIC" w:cs="Tahoma"/>
                            <w:noProof/>
                            <w:lang w:val="en-AU" w:eastAsia="ko-KR"/>
                          </w:rPr>
                          <w:drawing>
                            <wp:inline distT="0" distB="0" distL="0" distR="0" wp14:anchorId="79A965BC" wp14:editId="72B0CB4A">
                              <wp:extent cx="1667108" cy="257211"/>
                              <wp:effectExtent l="0" t="0" r="9525" b="9525"/>
                              <wp:docPr id="1218453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53265" name=""/>
                                      <pic:cNvPicPr/>
                                    </pic:nvPicPr>
                                    <pic:blipFill>
                                      <a:blip r:embed="rId26"/>
                                      <a:stretch>
                                        <a:fillRect/>
                                      </a:stretch>
                                    </pic:blipFill>
                                    <pic:spPr>
                                      <a:xfrm>
                                        <a:off x="0" y="0"/>
                                        <a:ext cx="1667108" cy="257211"/>
                                      </a:xfrm>
                                      <a:prstGeom prst="rect">
                                        <a:avLst/>
                                      </a:prstGeom>
                                    </pic:spPr>
                                  </pic:pic>
                                </a:graphicData>
                              </a:graphic>
                            </wp:inline>
                          </w:drawing>
                        </w:r>
                      </w:p>
                    </w:tc>
                    <w:tc>
                      <w:tcPr>
                        <w:tcW w:w="3544" w:type="dxa"/>
                      </w:tcPr>
                      <w:p w14:paraId="29C0269E" w14:textId="0A054AE7" w:rsidR="00BB3A74" w:rsidRPr="008815E6" w:rsidRDefault="00BB3A74" w:rsidP="008815E6">
                        <w:pPr>
                          <w:widowControl w:val="0"/>
                          <w:autoSpaceDE w:val="0"/>
                          <w:autoSpaceDN w:val="0"/>
                          <w:adjustRightInd w:val="0"/>
                          <w:spacing w:before="60" w:after="120"/>
                          <w:rPr>
                            <w:rFonts w:ascii="VIC" w:eastAsia="Malgun Gothic" w:hAnsi="VIC" w:cs="Tahoma"/>
                            <w:lang w:eastAsia="ko-KR"/>
                          </w:rPr>
                        </w:pPr>
                        <w:r w:rsidRPr="008815E6">
                          <w:rPr>
                            <w:rFonts w:ascii="VIC" w:eastAsia="Malgun Gothic" w:hAnsi="VIC" w:cs="Tahoma"/>
                            <w:lang w:eastAsia="ko-KR"/>
                          </w:rPr>
                          <w:t>The SCFF file was not valid.</w:t>
                        </w:r>
                      </w:p>
                    </w:tc>
                    <w:tc>
                      <w:tcPr>
                        <w:tcW w:w="5276" w:type="dxa"/>
                      </w:tcPr>
                      <w:p w14:paraId="6583B91A" w14:textId="104CCCF6" w:rsidR="003F3514" w:rsidRPr="00B72F6D" w:rsidRDefault="00000000" w:rsidP="00443094">
                        <w:pPr>
                          <w:widowControl w:val="0"/>
                          <w:autoSpaceDE w:val="0"/>
                          <w:autoSpaceDN w:val="0"/>
                          <w:adjustRightInd w:val="0"/>
                          <w:spacing w:before="60"/>
                          <w:rPr>
                            <w:rFonts w:ascii="VIC" w:eastAsia="Malgun Gothic" w:hAnsi="VIC" w:cs="Tahoma"/>
                            <w:lang w:eastAsia="ko-KR"/>
                          </w:rPr>
                        </w:pPr>
                        <w:r>
                          <w:pict w14:anchorId="66A3E690">
                            <v:shape id="_x0000_i1030" type="#_x0000_t75" style="width:12.5pt;height:13.75pt;visibility:visible">
                              <v:imagedata r:id="rId24" o:title=""/>
                            </v:shape>
                          </w:pict>
                        </w:r>
                        <w:r w:rsidR="004C1B38" w:rsidRPr="000F71F4">
                          <w:t xml:space="preserve"> </w:t>
                        </w:r>
                        <w:r w:rsidR="004C1B38" w:rsidRPr="008815E6">
                          <w:rPr>
                            <w:rFonts w:ascii="VIC" w:eastAsia="Malgun Gothic" w:hAnsi="VIC" w:cs="Tahoma"/>
                            <w:b/>
                            <w:lang w:eastAsia="ko-KR"/>
                          </w:rPr>
                          <w:t>View SCFF validation report</w:t>
                        </w:r>
                        <w:r w:rsidR="004C1B38" w:rsidRPr="008815E6">
                          <w:rPr>
                            <w:rFonts w:ascii="VIC" w:eastAsia="Malgun Gothic" w:hAnsi="VIC" w:cs="Tahoma"/>
                            <w:noProof/>
                            <w:lang w:eastAsia="ko-KR"/>
                          </w:rPr>
                          <w:t xml:space="preserve"> - </w:t>
                        </w:r>
                        <w:r w:rsidR="00BB3A74" w:rsidRPr="008815E6">
                          <w:rPr>
                            <w:rFonts w:ascii="VIC" w:eastAsia="Malgun Gothic" w:hAnsi="VIC" w:cs="Tahoma"/>
                            <w:lang w:eastAsia="ko-KR"/>
                          </w:rPr>
                          <w:t xml:space="preserve">View validation report to understand why </w:t>
                        </w:r>
                        <w:r w:rsidR="00F20F88" w:rsidRPr="008815E6">
                          <w:rPr>
                            <w:rFonts w:ascii="VIC" w:eastAsia="Malgun Gothic" w:hAnsi="VIC" w:cs="Tahoma"/>
                            <w:lang w:eastAsia="ko-KR"/>
                          </w:rPr>
                          <w:t>the</w:t>
                        </w:r>
                        <w:r w:rsidR="00BB3A74" w:rsidRPr="008815E6">
                          <w:rPr>
                            <w:rFonts w:ascii="VIC" w:eastAsia="Malgun Gothic" w:hAnsi="VIC" w:cs="Tahoma"/>
                            <w:lang w:eastAsia="ko-KR"/>
                          </w:rPr>
                          <w:t xml:space="preserve"> SCFF validation failed</w:t>
                        </w:r>
                        <w:r w:rsidR="007A5015">
                          <w:rPr>
                            <w:rFonts w:ascii="VIC" w:eastAsia="Malgun Gothic" w:hAnsi="VIC" w:cs="Tahoma"/>
                            <w:lang w:eastAsia="ko-KR"/>
                          </w:rPr>
                          <w:t>.</w:t>
                        </w:r>
                      </w:p>
                      <w:p w14:paraId="4B964D12" w14:textId="5583D835" w:rsidR="00BB3A74" w:rsidRPr="008815E6" w:rsidRDefault="00EF0391" w:rsidP="00443094">
                        <w:pPr>
                          <w:widowControl w:val="0"/>
                          <w:autoSpaceDE w:val="0"/>
                          <w:autoSpaceDN w:val="0"/>
                          <w:adjustRightInd w:val="0"/>
                          <w:spacing w:before="60"/>
                          <w:rPr>
                            <w:rFonts w:ascii="VIC" w:eastAsia="Malgun Gothic" w:hAnsi="VIC" w:cs="Tahoma"/>
                            <w:lang w:eastAsia="ko-KR"/>
                          </w:rPr>
                        </w:pPr>
                        <w:r w:rsidRPr="008815E6">
                          <w:rPr>
                            <w:rFonts w:ascii="VIC" w:eastAsia="Malgun Gothic" w:hAnsi="VIC" w:cs="Tahoma"/>
                            <w:noProof/>
                            <w:lang w:eastAsia="ko-KR"/>
                          </w:rPr>
                          <w:drawing>
                            <wp:inline distT="0" distB="0" distL="0" distR="0" wp14:anchorId="0F1CCD28" wp14:editId="5EF72E14">
                              <wp:extent cx="129551" cy="152413"/>
                              <wp:effectExtent l="0" t="0" r="3810" b="0"/>
                              <wp:docPr id="643473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442429" name=""/>
                                      <pic:cNvPicPr/>
                                    </pic:nvPicPr>
                                    <pic:blipFill>
                                      <a:blip r:embed="rId25">
                                        <a:extLst>
                                          <a:ext uri="{28A0092B-C50C-407E-A947-70E740481C1C}">
                                            <a14:useLocalDpi xmlns:a14="http://schemas.microsoft.com/office/drawing/2010/main" val="0"/>
                                          </a:ext>
                                        </a:extLst>
                                      </a:blip>
                                      <a:stretch>
                                        <a:fillRect/>
                                      </a:stretch>
                                    </pic:blipFill>
                                    <pic:spPr>
                                      <a:xfrm>
                                        <a:off x="0" y="0"/>
                                        <a:ext cx="129551" cy="152413"/>
                                      </a:xfrm>
                                      <a:prstGeom prst="rect">
                                        <a:avLst/>
                                      </a:prstGeom>
                                    </pic:spPr>
                                  </pic:pic>
                                </a:graphicData>
                              </a:graphic>
                            </wp:inline>
                          </w:drawing>
                        </w:r>
                        <w:r w:rsidR="00BB3A74" w:rsidRPr="008815E6">
                          <w:rPr>
                            <w:rFonts w:ascii="VIC" w:eastAsia="Malgun Gothic" w:hAnsi="VIC" w:cs="Tahoma"/>
                            <w:b/>
                            <w:lang w:eastAsia="ko-KR"/>
                          </w:rPr>
                          <w:t xml:space="preserve"> Retry</w:t>
                        </w:r>
                        <w:r w:rsidR="009E4966" w:rsidRPr="008815E6">
                          <w:rPr>
                            <w:rFonts w:ascii="VIC" w:eastAsia="Malgun Gothic" w:hAnsi="VIC" w:cs="Tahoma"/>
                            <w:b/>
                            <w:lang w:eastAsia="ko-KR"/>
                          </w:rPr>
                          <w:t xml:space="preserve"> </w:t>
                        </w:r>
                        <w:r w:rsidR="009E4966" w:rsidRPr="008815E6">
                          <w:rPr>
                            <w:rFonts w:ascii="VIC" w:eastAsia="Malgun Gothic" w:hAnsi="VIC" w:cs="Tahoma"/>
                            <w:lang w:eastAsia="ko-KR"/>
                          </w:rPr>
                          <w:t xml:space="preserve">- </w:t>
                        </w:r>
                        <w:r w:rsidRPr="008815E6">
                          <w:rPr>
                            <w:rFonts w:ascii="VIC" w:eastAsia="Malgun Gothic" w:hAnsi="VIC" w:cs="Tahoma"/>
                            <w:lang w:eastAsia="ko-KR"/>
                          </w:rPr>
                          <w:t>Once errors are rectified, upload a new SCFF to retry ePlan creation</w:t>
                        </w:r>
                        <w:r w:rsidR="007A5015">
                          <w:rPr>
                            <w:rFonts w:ascii="VIC" w:eastAsia="Malgun Gothic" w:hAnsi="VIC" w:cs="Tahoma"/>
                            <w:lang w:eastAsia="ko-KR"/>
                          </w:rPr>
                          <w:t>.</w:t>
                        </w:r>
                      </w:p>
                    </w:tc>
                  </w:tr>
                  <w:tr w:rsidR="00BB3A74" w:rsidRPr="000F71F4" w14:paraId="5F753B41" w14:textId="77777777" w:rsidTr="009D65E8">
                    <w:tc>
                      <w:tcPr>
                        <w:tcW w:w="2904" w:type="dxa"/>
                      </w:tcPr>
                      <w:p w14:paraId="078E1512" w14:textId="031B7277" w:rsidR="00BB3A74" w:rsidRPr="008815E6" w:rsidRDefault="0043450F" w:rsidP="008815E6">
                        <w:pPr>
                          <w:widowControl w:val="0"/>
                          <w:autoSpaceDE w:val="0"/>
                          <w:autoSpaceDN w:val="0"/>
                          <w:adjustRightInd w:val="0"/>
                          <w:spacing w:before="60" w:after="120"/>
                          <w:rPr>
                            <w:rFonts w:ascii="VIC" w:eastAsia="Malgun Gothic" w:hAnsi="VIC" w:cs="Tahoma"/>
                            <w:lang w:eastAsia="ko-KR"/>
                          </w:rPr>
                        </w:pPr>
                        <w:r w:rsidRPr="008815E6">
                          <w:rPr>
                            <w:rFonts w:ascii="VIC" w:eastAsia="Malgun Gothic" w:hAnsi="VIC" w:cs="Tahoma"/>
                            <w:noProof/>
                            <w:lang w:eastAsia="ko-KR"/>
                          </w:rPr>
                          <w:drawing>
                            <wp:inline distT="0" distB="0" distL="0" distR="0" wp14:anchorId="7AB08F81" wp14:editId="627E3BED">
                              <wp:extent cx="1686160" cy="219106"/>
                              <wp:effectExtent l="0" t="0" r="0" b="9525"/>
                              <wp:docPr id="115639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39650" name=""/>
                                      <pic:cNvPicPr/>
                                    </pic:nvPicPr>
                                    <pic:blipFill>
                                      <a:blip r:embed="rId27"/>
                                      <a:stretch>
                                        <a:fillRect/>
                                      </a:stretch>
                                    </pic:blipFill>
                                    <pic:spPr>
                                      <a:xfrm>
                                        <a:off x="0" y="0"/>
                                        <a:ext cx="1686160" cy="219106"/>
                                      </a:xfrm>
                                      <a:prstGeom prst="rect">
                                        <a:avLst/>
                                      </a:prstGeom>
                                    </pic:spPr>
                                  </pic:pic>
                                </a:graphicData>
                              </a:graphic>
                            </wp:inline>
                          </w:drawing>
                        </w:r>
                      </w:p>
                    </w:tc>
                    <w:tc>
                      <w:tcPr>
                        <w:tcW w:w="3544" w:type="dxa"/>
                      </w:tcPr>
                      <w:p w14:paraId="70CB14CD" w14:textId="74B84A6A" w:rsidR="00BB3A74" w:rsidRPr="008815E6" w:rsidRDefault="00BB3A74" w:rsidP="008815E6">
                        <w:pPr>
                          <w:widowControl w:val="0"/>
                          <w:autoSpaceDE w:val="0"/>
                          <w:autoSpaceDN w:val="0"/>
                          <w:adjustRightInd w:val="0"/>
                          <w:spacing w:before="60" w:after="120"/>
                          <w:rPr>
                            <w:rFonts w:ascii="VIC" w:eastAsia="Malgun Gothic" w:hAnsi="VIC" w:cs="Tahoma"/>
                            <w:lang w:eastAsia="ko-KR"/>
                          </w:rPr>
                        </w:pPr>
                        <w:r w:rsidRPr="008815E6">
                          <w:rPr>
                            <w:rFonts w:ascii="VIC" w:eastAsia="Malgun Gothic" w:hAnsi="VIC" w:cs="Tahoma"/>
                            <w:lang w:eastAsia="ko-KR"/>
                          </w:rPr>
                          <w:t>The SCFF conversion was not completed successfully.</w:t>
                        </w:r>
                      </w:p>
                    </w:tc>
                    <w:tc>
                      <w:tcPr>
                        <w:tcW w:w="5276" w:type="dxa"/>
                      </w:tcPr>
                      <w:p w14:paraId="293CB50D" w14:textId="5A27DA18" w:rsidR="00001871" w:rsidRPr="008815E6" w:rsidRDefault="00000000" w:rsidP="00443094">
                        <w:pPr>
                          <w:widowControl w:val="0"/>
                          <w:autoSpaceDE w:val="0"/>
                          <w:autoSpaceDN w:val="0"/>
                          <w:adjustRightInd w:val="0"/>
                          <w:spacing w:before="60"/>
                          <w:rPr>
                            <w:rFonts w:ascii="VIC" w:eastAsia="Malgun Gothic" w:hAnsi="VIC" w:cs="Tahoma"/>
                            <w:noProof/>
                            <w:lang w:eastAsia="ko-KR"/>
                          </w:rPr>
                        </w:pPr>
                        <w:r>
                          <w:pict w14:anchorId="3ED826F4">
                            <v:shape id="_x0000_i1031" type="#_x0000_t75" style="width:12.5pt;height:13.75pt;visibility:visible">
                              <v:imagedata r:id="rId24" o:title=""/>
                            </v:shape>
                          </w:pict>
                        </w:r>
                        <w:r w:rsidR="00EF0391" w:rsidRPr="008815E6">
                          <w:rPr>
                            <w:rFonts w:ascii="VIC" w:eastAsia="Malgun Gothic" w:hAnsi="VIC" w:cs="Tahoma"/>
                            <w:b/>
                            <w:lang w:eastAsia="ko-KR"/>
                          </w:rPr>
                          <w:t xml:space="preserve"> View error message</w:t>
                        </w:r>
                        <w:r w:rsidR="00EF0391" w:rsidRPr="008815E6">
                          <w:rPr>
                            <w:rFonts w:ascii="VIC" w:eastAsia="Malgun Gothic" w:hAnsi="VIC" w:cs="Tahoma"/>
                            <w:lang w:eastAsia="ko-KR"/>
                          </w:rPr>
                          <w:t xml:space="preserve"> - </w:t>
                        </w:r>
                        <w:r w:rsidR="00BB3A74" w:rsidRPr="008815E6">
                          <w:rPr>
                            <w:rFonts w:ascii="VIC" w:eastAsia="Malgun Gothic" w:hAnsi="VIC" w:cs="Tahoma"/>
                            <w:lang w:eastAsia="ko-KR"/>
                          </w:rPr>
                          <w:t>View</w:t>
                        </w:r>
                        <w:r w:rsidR="00E9722E" w:rsidRPr="008815E6">
                          <w:rPr>
                            <w:rFonts w:ascii="VIC" w:eastAsia="Malgun Gothic" w:hAnsi="VIC" w:cs="Tahoma"/>
                            <w:lang w:eastAsia="ko-KR"/>
                          </w:rPr>
                          <w:t xml:space="preserve"> error details</w:t>
                        </w:r>
                        <w:r w:rsidR="000F71F4" w:rsidRPr="008815E6">
                          <w:rPr>
                            <w:rFonts w:ascii="VIC" w:eastAsia="Malgun Gothic" w:hAnsi="VIC" w:cs="Tahoma"/>
                            <w:lang w:eastAsia="ko-KR"/>
                          </w:rPr>
                          <w:t xml:space="preserve"> </w:t>
                        </w:r>
                        <w:r w:rsidR="002A257D" w:rsidRPr="008815E6">
                          <w:rPr>
                            <w:rFonts w:ascii="VIC" w:eastAsia="Malgun Gothic" w:hAnsi="VIC" w:cs="Tahoma"/>
                            <w:lang w:eastAsia="ko-KR"/>
                          </w:rPr>
                          <w:t xml:space="preserve">if </w:t>
                        </w:r>
                        <w:r w:rsidR="005E080E">
                          <w:rPr>
                            <w:rFonts w:ascii="VIC" w:eastAsia="Malgun Gothic" w:hAnsi="VIC" w:cs="Tahoma"/>
                            <w:lang w:eastAsia="ko-KR"/>
                          </w:rPr>
                          <w:t>SCFF Conversion</w:t>
                        </w:r>
                        <w:r w:rsidR="00BB3A74" w:rsidRPr="008815E6">
                          <w:rPr>
                            <w:rFonts w:ascii="VIC" w:eastAsia="Malgun Gothic" w:hAnsi="VIC" w:cs="Tahoma"/>
                            <w:lang w:eastAsia="ko-KR"/>
                          </w:rPr>
                          <w:t xml:space="preserve"> </w:t>
                        </w:r>
                        <w:r w:rsidR="002A257D" w:rsidRPr="008815E6">
                          <w:rPr>
                            <w:rFonts w:ascii="VIC" w:eastAsia="Malgun Gothic" w:hAnsi="VIC" w:cs="Tahoma"/>
                            <w:lang w:eastAsia="ko-KR"/>
                          </w:rPr>
                          <w:t>has failed</w:t>
                        </w:r>
                        <w:r w:rsidR="007A5015">
                          <w:rPr>
                            <w:rFonts w:ascii="VIC" w:eastAsia="Malgun Gothic" w:hAnsi="VIC" w:cs="Tahoma"/>
                            <w:lang w:eastAsia="ko-KR"/>
                          </w:rPr>
                          <w:t>.</w:t>
                        </w:r>
                        <w:r w:rsidR="00BB3A74" w:rsidRPr="008815E6">
                          <w:rPr>
                            <w:rFonts w:ascii="VIC" w:eastAsia="Malgun Gothic" w:hAnsi="VIC" w:cs="Tahoma"/>
                            <w:noProof/>
                            <w:lang w:eastAsia="ko-KR"/>
                          </w:rPr>
                          <w:t xml:space="preserve"> </w:t>
                        </w:r>
                      </w:p>
                      <w:p w14:paraId="39E9F553" w14:textId="59E14B0C" w:rsidR="00BB3A74" w:rsidRPr="008815E6" w:rsidRDefault="002A257D" w:rsidP="00443094">
                        <w:pPr>
                          <w:widowControl w:val="0"/>
                          <w:autoSpaceDE w:val="0"/>
                          <w:autoSpaceDN w:val="0"/>
                          <w:adjustRightInd w:val="0"/>
                          <w:spacing w:before="60"/>
                          <w:rPr>
                            <w:rFonts w:ascii="VIC" w:eastAsia="Malgun Gothic" w:hAnsi="VIC" w:cs="Tahoma"/>
                            <w:lang w:val="en-AU" w:eastAsia="ko-KR"/>
                          </w:rPr>
                        </w:pPr>
                        <w:r w:rsidRPr="008815E6">
                          <w:rPr>
                            <w:rFonts w:ascii="VIC" w:eastAsia="Malgun Gothic" w:hAnsi="VIC" w:cs="Tahoma"/>
                            <w:noProof/>
                            <w:lang w:eastAsia="ko-KR"/>
                          </w:rPr>
                          <w:drawing>
                            <wp:inline distT="0" distB="0" distL="0" distR="0" wp14:anchorId="78ACE02C" wp14:editId="1B20F292">
                              <wp:extent cx="129551" cy="152413"/>
                              <wp:effectExtent l="0" t="0" r="3810" b="0"/>
                              <wp:docPr id="1319510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442429" name=""/>
                                      <pic:cNvPicPr/>
                                    </pic:nvPicPr>
                                    <pic:blipFill>
                                      <a:blip r:embed="rId25">
                                        <a:extLst>
                                          <a:ext uri="{28A0092B-C50C-407E-A947-70E740481C1C}">
                                            <a14:useLocalDpi xmlns:a14="http://schemas.microsoft.com/office/drawing/2010/main" val="0"/>
                                          </a:ext>
                                        </a:extLst>
                                      </a:blip>
                                      <a:stretch>
                                        <a:fillRect/>
                                      </a:stretch>
                                    </pic:blipFill>
                                    <pic:spPr>
                                      <a:xfrm>
                                        <a:off x="0" y="0"/>
                                        <a:ext cx="129551" cy="152413"/>
                                      </a:xfrm>
                                      <a:prstGeom prst="rect">
                                        <a:avLst/>
                                      </a:prstGeom>
                                    </pic:spPr>
                                  </pic:pic>
                                </a:graphicData>
                              </a:graphic>
                            </wp:inline>
                          </w:drawing>
                        </w:r>
                        <w:r w:rsidR="00BB3A74" w:rsidRPr="008815E6">
                          <w:rPr>
                            <w:rFonts w:ascii="VIC" w:eastAsia="Malgun Gothic" w:hAnsi="VIC" w:cs="Tahoma"/>
                            <w:b/>
                            <w:lang w:eastAsia="ko-KR"/>
                          </w:rPr>
                          <w:t xml:space="preserve"> Retry</w:t>
                        </w:r>
                        <w:r w:rsidRPr="008815E6">
                          <w:rPr>
                            <w:rFonts w:ascii="VIC" w:eastAsia="Malgun Gothic" w:hAnsi="VIC" w:cs="Tahoma"/>
                            <w:lang w:eastAsia="ko-KR"/>
                          </w:rPr>
                          <w:t xml:space="preserve"> </w:t>
                        </w:r>
                        <w:r w:rsidR="00DF1E23">
                          <w:rPr>
                            <w:rFonts w:ascii="VIC" w:eastAsia="Malgun Gothic" w:hAnsi="VIC" w:cs="Tahoma"/>
                            <w:lang w:eastAsia="ko-KR"/>
                          </w:rPr>
                          <w:t>–</w:t>
                        </w:r>
                        <w:r w:rsidRPr="008815E6">
                          <w:rPr>
                            <w:rFonts w:ascii="VIC" w:eastAsia="Malgun Gothic" w:hAnsi="VIC" w:cs="Tahoma"/>
                            <w:lang w:eastAsia="ko-KR"/>
                          </w:rPr>
                          <w:t xml:space="preserve"> </w:t>
                        </w:r>
                        <w:r w:rsidR="00DF1E23">
                          <w:rPr>
                            <w:rFonts w:ascii="VIC" w:eastAsia="Malgun Gothic" w:hAnsi="VIC" w:cs="Tahoma"/>
                            <w:lang w:eastAsia="ko-KR"/>
                          </w:rPr>
                          <w:t xml:space="preserve">Once errors are </w:t>
                        </w:r>
                        <w:r w:rsidR="00377958">
                          <w:rPr>
                            <w:rFonts w:ascii="VIC" w:eastAsia="Malgun Gothic" w:hAnsi="VIC" w:cs="Tahoma"/>
                            <w:lang w:eastAsia="ko-KR"/>
                          </w:rPr>
                          <w:t>rectified</w:t>
                        </w:r>
                        <w:r w:rsidR="00DF1E23">
                          <w:rPr>
                            <w:rFonts w:ascii="VIC" w:eastAsia="Malgun Gothic" w:hAnsi="VIC" w:cs="Tahoma"/>
                            <w:lang w:eastAsia="ko-KR"/>
                          </w:rPr>
                          <w:t xml:space="preserve">, </w:t>
                        </w:r>
                        <w:r w:rsidR="00B3278C">
                          <w:rPr>
                            <w:rFonts w:ascii="VIC" w:eastAsia="Malgun Gothic" w:hAnsi="VIC" w:cs="Tahoma"/>
                            <w:lang w:eastAsia="ko-KR"/>
                          </w:rPr>
                          <w:t>u</w:t>
                        </w:r>
                        <w:r w:rsidRPr="008815E6">
                          <w:rPr>
                            <w:rFonts w:ascii="VIC" w:eastAsia="Malgun Gothic" w:hAnsi="VIC" w:cs="Tahoma"/>
                            <w:lang w:eastAsia="ko-KR"/>
                          </w:rPr>
                          <w:t>pload</w:t>
                        </w:r>
                        <w:r w:rsidRPr="008815E6">
                          <w:rPr>
                            <w:rFonts w:ascii="VIC" w:eastAsia="Malgun Gothic" w:hAnsi="VIC" w:cs="Tahoma"/>
                            <w:noProof/>
                            <w:lang w:eastAsia="ko-KR"/>
                          </w:rPr>
                          <w:t xml:space="preserve"> a new </w:t>
                        </w:r>
                        <w:r w:rsidRPr="008815E6">
                          <w:rPr>
                            <w:rFonts w:ascii="VIC" w:eastAsia="Malgun Gothic" w:hAnsi="VIC" w:cs="Tahoma"/>
                            <w:lang w:eastAsia="ko-KR"/>
                          </w:rPr>
                          <w:t xml:space="preserve">SCFF </w:t>
                        </w:r>
                        <w:r w:rsidR="004764E8">
                          <w:rPr>
                            <w:rFonts w:ascii="VIC" w:eastAsia="Malgun Gothic" w:hAnsi="VIC" w:cs="Tahoma"/>
                            <w:lang w:eastAsia="ko-KR"/>
                          </w:rPr>
                          <w:t>to retry ePlan creation</w:t>
                        </w:r>
                        <w:r w:rsidR="007A5015">
                          <w:rPr>
                            <w:rFonts w:ascii="VIC" w:eastAsia="Malgun Gothic" w:hAnsi="VIC" w:cs="Tahoma"/>
                            <w:lang w:eastAsia="ko-KR"/>
                          </w:rPr>
                          <w:t>.</w:t>
                        </w:r>
                      </w:p>
                    </w:tc>
                  </w:tr>
                  <w:tr w:rsidR="00D42B47" w:rsidRPr="000F71F4" w14:paraId="1745B8F6" w14:textId="77777777" w:rsidTr="009D65E8">
                    <w:tc>
                      <w:tcPr>
                        <w:tcW w:w="2904" w:type="dxa"/>
                      </w:tcPr>
                      <w:p w14:paraId="2F2A57E8" w14:textId="03A76ADA" w:rsidR="00D42B47" w:rsidRPr="008815E6" w:rsidRDefault="005C10DC" w:rsidP="00D42B47">
                        <w:pPr>
                          <w:widowControl w:val="0"/>
                          <w:autoSpaceDE w:val="0"/>
                          <w:autoSpaceDN w:val="0"/>
                          <w:adjustRightInd w:val="0"/>
                          <w:spacing w:before="60" w:after="120"/>
                          <w:rPr>
                            <w:rFonts w:ascii="VIC" w:eastAsia="Malgun Gothic" w:hAnsi="VIC" w:cs="Tahoma"/>
                            <w:lang w:eastAsia="ko-KR"/>
                          </w:rPr>
                        </w:pPr>
                        <w:r w:rsidRPr="005C10DC">
                          <w:rPr>
                            <w:rFonts w:ascii="VIC" w:eastAsia="Malgun Gothic" w:hAnsi="VIC" w:cs="Tahoma"/>
                            <w:noProof/>
                            <w:lang w:eastAsia="ko-KR"/>
                          </w:rPr>
                          <w:lastRenderedPageBreak/>
                          <w:drawing>
                            <wp:inline distT="0" distB="0" distL="0" distR="0" wp14:anchorId="48BAE085" wp14:editId="6A74D31C">
                              <wp:extent cx="1036320" cy="212816"/>
                              <wp:effectExtent l="0" t="0" r="0" b="0"/>
                              <wp:docPr id="917295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295287" name=""/>
                                      <pic:cNvPicPr/>
                                    </pic:nvPicPr>
                                    <pic:blipFill>
                                      <a:blip r:embed="rId28"/>
                                      <a:stretch>
                                        <a:fillRect/>
                                      </a:stretch>
                                    </pic:blipFill>
                                    <pic:spPr>
                                      <a:xfrm>
                                        <a:off x="0" y="0"/>
                                        <a:ext cx="1051291" cy="215890"/>
                                      </a:xfrm>
                                      <a:prstGeom prst="rect">
                                        <a:avLst/>
                                      </a:prstGeom>
                                    </pic:spPr>
                                  </pic:pic>
                                </a:graphicData>
                              </a:graphic>
                            </wp:inline>
                          </w:drawing>
                        </w:r>
                      </w:p>
                    </w:tc>
                    <w:tc>
                      <w:tcPr>
                        <w:tcW w:w="3544" w:type="dxa"/>
                      </w:tcPr>
                      <w:p w14:paraId="067B2E56" w14:textId="3A083A95" w:rsidR="00D42B47" w:rsidRPr="008815E6" w:rsidRDefault="00D42B47" w:rsidP="00D42B47">
                        <w:pPr>
                          <w:widowControl w:val="0"/>
                          <w:autoSpaceDE w:val="0"/>
                          <w:autoSpaceDN w:val="0"/>
                          <w:adjustRightInd w:val="0"/>
                          <w:spacing w:before="60" w:after="120"/>
                          <w:rPr>
                            <w:rFonts w:ascii="VIC" w:eastAsia="Malgun Gothic" w:hAnsi="VIC" w:cs="Tahoma"/>
                            <w:lang w:eastAsia="ko-KR"/>
                          </w:rPr>
                        </w:pPr>
                        <w:r w:rsidRPr="008815E6">
                          <w:rPr>
                            <w:rFonts w:ascii="VIC" w:eastAsia="Malgun Gothic" w:hAnsi="VIC" w:cs="Tahoma"/>
                            <w:lang w:eastAsia="ko-KR"/>
                          </w:rPr>
                          <w:t xml:space="preserve">The SCFF conversion </w:t>
                        </w:r>
                        <w:r w:rsidR="009904BB">
                          <w:rPr>
                            <w:rFonts w:ascii="VIC" w:eastAsia="Malgun Gothic" w:hAnsi="VIC" w:cs="Tahoma"/>
                            <w:lang w:eastAsia="ko-KR"/>
                          </w:rPr>
                          <w:t>returns System Error</w:t>
                        </w:r>
                        <w:r w:rsidRPr="008815E6">
                          <w:rPr>
                            <w:rFonts w:ascii="VIC" w:eastAsia="Malgun Gothic" w:hAnsi="VIC" w:cs="Tahoma"/>
                            <w:lang w:eastAsia="ko-KR"/>
                          </w:rPr>
                          <w:t>.</w:t>
                        </w:r>
                      </w:p>
                    </w:tc>
                    <w:tc>
                      <w:tcPr>
                        <w:tcW w:w="5276" w:type="dxa"/>
                      </w:tcPr>
                      <w:p w14:paraId="2C3408A8" w14:textId="24B0E623" w:rsidR="00D42B47" w:rsidRPr="008815E6" w:rsidRDefault="00000000" w:rsidP="00443094">
                        <w:pPr>
                          <w:widowControl w:val="0"/>
                          <w:autoSpaceDE w:val="0"/>
                          <w:autoSpaceDN w:val="0"/>
                          <w:adjustRightInd w:val="0"/>
                          <w:spacing w:before="60"/>
                          <w:rPr>
                            <w:rFonts w:ascii="VIC" w:eastAsia="Malgun Gothic" w:hAnsi="VIC" w:cs="Tahoma"/>
                            <w:lang w:eastAsia="ko-KR"/>
                          </w:rPr>
                        </w:pPr>
                        <w:r>
                          <w:pict w14:anchorId="38F50E58">
                            <v:shape id="_x0000_i1032" type="#_x0000_t75" style="width:12.5pt;height:13.75pt;visibility:visible">
                              <v:imagedata r:id="rId24" o:title=""/>
                            </v:shape>
                          </w:pict>
                        </w:r>
                        <w:r w:rsidR="00D42B47" w:rsidRPr="008815E6">
                          <w:rPr>
                            <w:rFonts w:ascii="VIC" w:eastAsia="Malgun Gothic" w:hAnsi="VIC" w:cs="Tahoma"/>
                            <w:b/>
                            <w:lang w:eastAsia="ko-KR"/>
                          </w:rPr>
                          <w:t xml:space="preserve"> View error message</w:t>
                        </w:r>
                        <w:r w:rsidR="00D42B47" w:rsidRPr="008815E6">
                          <w:rPr>
                            <w:rFonts w:ascii="VIC" w:eastAsia="Malgun Gothic" w:hAnsi="VIC" w:cs="Tahoma"/>
                            <w:lang w:eastAsia="ko-KR"/>
                          </w:rPr>
                          <w:t xml:space="preserve"> - View error details if </w:t>
                        </w:r>
                        <w:r w:rsidR="00D42B47">
                          <w:rPr>
                            <w:rFonts w:ascii="VIC" w:eastAsia="Malgun Gothic" w:hAnsi="VIC" w:cs="Tahoma"/>
                            <w:lang w:eastAsia="ko-KR"/>
                          </w:rPr>
                          <w:t>SCFF Conversion</w:t>
                        </w:r>
                        <w:r w:rsidR="00D42B47" w:rsidRPr="008815E6">
                          <w:rPr>
                            <w:rFonts w:ascii="VIC" w:eastAsia="Malgun Gothic" w:hAnsi="VIC" w:cs="Tahoma"/>
                            <w:lang w:eastAsia="ko-KR"/>
                          </w:rPr>
                          <w:t xml:space="preserve"> </w:t>
                        </w:r>
                        <w:r w:rsidR="00A43A61">
                          <w:rPr>
                            <w:rFonts w:ascii="VIC" w:eastAsia="Malgun Gothic" w:hAnsi="VIC" w:cs="Tahoma"/>
                            <w:lang w:eastAsia="ko-KR"/>
                          </w:rPr>
                          <w:t>return</w:t>
                        </w:r>
                        <w:r w:rsidR="00FE7141">
                          <w:rPr>
                            <w:rFonts w:ascii="VIC" w:eastAsia="Malgun Gothic" w:hAnsi="VIC" w:cs="Tahoma"/>
                            <w:lang w:eastAsia="ko-KR"/>
                          </w:rPr>
                          <w:t>s</w:t>
                        </w:r>
                        <w:r w:rsidR="00A43A61">
                          <w:rPr>
                            <w:rFonts w:ascii="VIC" w:eastAsia="Malgun Gothic" w:hAnsi="VIC" w:cs="Tahoma"/>
                            <w:lang w:eastAsia="ko-KR"/>
                          </w:rPr>
                          <w:t xml:space="preserve"> System Error</w:t>
                        </w:r>
                        <w:r w:rsidR="00D42B47">
                          <w:rPr>
                            <w:rFonts w:ascii="VIC" w:eastAsia="Malgun Gothic" w:hAnsi="VIC" w:cs="Tahoma"/>
                            <w:lang w:eastAsia="ko-KR"/>
                          </w:rPr>
                          <w:t>.</w:t>
                        </w:r>
                        <w:r w:rsidR="00D42B47" w:rsidRPr="008815E6">
                          <w:rPr>
                            <w:rFonts w:ascii="VIC" w:eastAsia="Malgun Gothic" w:hAnsi="VIC" w:cs="Tahoma"/>
                            <w:lang w:eastAsia="ko-KR"/>
                          </w:rPr>
                          <w:t xml:space="preserve"> </w:t>
                        </w:r>
                      </w:p>
                      <w:p w14:paraId="3EAD3E8F" w14:textId="633CE1D5" w:rsidR="00D42B47" w:rsidRDefault="00D42B47" w:rsidP="00443094">
                        <w:pPr>
                          <w:widowControl w:val="0"/>
                          <w:autoSpaceDE w:val="0"/>
                          <w:autoSpaceDN w:val="0"/>
                          <w:adjustRightInd w:val="0"/>
                          <w:spacing w:before="60"/>
                        </w:pPr>
                        <w:r w:rsidRPr="008815E6">
                          <w:rPr>
                            <w:rFonts w:ascii="VIC" w:eastAsia="Malgun Gothic" w:hAnsi="VIC" w:cs="Tahoma"/>
                            <w:noProof/>
                            <w:lang w:eastAsia="ko-KR"/>
                          </w:rPr>
                          <w:drawing>
                            <wp:inline distT="0" distB="0" distL="0" distR="0" wp14:anchorId="31B08930" wp14:editId="5C8BC3FD">
                              <wp:extent cx="129551" cy="152413"/>
                              <wp:effectExtent l="0" t="0" r="3810" b="0"/>
                              <wp:docPr id="91405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442429" name=""/>
                                      <pic:cNvPicPr/>
                                    </pic:nvPicPr>
                                    <pic:blipFill>
                                      <a:blip r:embed="rId25">
                                        <a:extLst>
                                          <a:ext uri="{28A0092B-C50C-407E-A947-70E740481C1C}">
                                            <a14:useLocalDpi xmlns:a14="http://schemas.microsoft.com/office/drawing/2010/main" val="0"/>
                                          </a:ext>
                                        </a:extLst>
                                      </a:blip>
                                      <a:stretch>
                                        <a:fillRect/>
                                      </a:stretch>
                                    </pic:blipFill>
                                    <pic:spPr>
                                      <a:xfrm>
                                        <a:off x="0" y="0"/>
                                        <a:ext cx="129551" cy="152413"/>
                                      </a:xfrm>
                                      <a:prstGeom prst="rect">
                                        <a:avLst/>
                                      </a:prstGeom>
                                    </pic:spPr>
                                  </pic:pic>
                                </a:graphicData>
                              </a:graphic>
                            </wp:inline>
                          </w:drawing>
                        </w:r>
                        <w:r w:rsidRPr="008815E6">
                          <w:rPr>
                            <w:rFonts w:ascii="VIC" w:eastAsia="Malgun Gothic" w:hAnsi="VIC" w:cs="Tahoma"/>
                            <w:b/>
                            <w:lang w:eastAsia="ko-KR"/>
                          </w:rPr>
                          <w:t xml:space="preserve"> Retry</w:t>
                        </w:r>
                        <w:r w:rsidRPr="008815E6">
                          <w:rPr>
                            <w:rFonts w:ascii="VIC" w:eastAsia="Malgun Gothic" w:hAnsi="VIC" w:cs="Tahoma"/>
                            <w:lang w:eastAsia="ko-KR"/>
                          </w:rPr>
                          <w:t xml:space="preserve"> - Upload a new SCFF after the error has been resolved</w:t>
                        </w:r>
                        <w:r>
                          <w:rPr>
                            <w:rFonts w:ascii="VIC" w:eastAsia="Malgun Gothic" w:hAnsi="VIC" w:cs="Tahoma"/>
                            <w:lang w:eastAsia="ko-KR"/>
                          </w:rPr>
                          <w:t>.</w:t>
                        </w:r>
                      </w:p>
                    </w:tc>
                  </w:tr>
                </w:tbl>
                <w:p w14:paraId="73A31D83" w14:textId="77777777" w:rsidR="00AC3547" w:rsidRDefault="00AC3547" w:rsidP="003E22B7">
                  <w:pPr>
                    <w:widowControl w:val="0"/>
                    <w:autoSpaceDE w:val="0"/>
                    <w:autoSpaceDN w:val="0"/>
                    <w:adjustRightInd w:val="0"/>
                    <w:spacing w:before="60" w:after="120" w:line="276" w:lineRule="auto"/>
                    <w:rPr>
                      <w:rFonts w:ascii="VIC" w:eastAsia="Malgun Gothic" w:hAnsi="VIC" w:cs="Tahoma"/>
                      <w:sz w:val="22"/>
                      <w:szCs w:val="22"/>
                      <w:lang w:val="en-AU" w:eastAsia="ko-KR"/>
                    </w:rPr>
                  </w:pPr>
                </w:p>
              </w:tc>
            </w:tr>
          </w:tbl>
          <w:p w14:paraId="1E92E8C4" w14:textId="33B12BFF" w:rsidR="001C6679" w:rsidRPr="00FF6654" w:rsidRDefault="001C6679" w:rsidP="00FF6654">
            <w:pPr>
              <w:widowControl w:val="0"/>
              <w:autoSpaceDE w:val="0"/>
              <w:autoSpaceDN w:val="0"/>
              <w:adjustRightInd w:val="0"/>
              <w:spacing w:before="60" w:after="120" w:line="276" w:lineRule="auto"/>
              <w:rPr>
                <w:rFonts w:ascii="VIC" w:eastAsia="Malgun Gothic" w:hAnsi="VIC" w:cs="Tahoma"/>
                <w:sz w:val="22"/>
                <w:szCs w:val="22"/>
                <w:lang w:eastAsia="ko-KR"/>
              </w:rPr>
            </w:pPr>
          </w:p>
        </w:tc>
      </w:tr>
      <w:tr w:rsidR="0046266E" w:rsidRPr="00E54142" w14:paraId="0DB496D4" w14:textId="77777777" w:rsidTr="00A010B5">
        <w:trPr>
          <w:jc w:val="center"/>
        </w:trPr>
        <w:tc>
          <w:tcPr>
            <w:tcW w:w="745" w:type="dxa"/>
          </w:tcPr>
          <w:p w14:paraId="02A6C5F1" w14:textId="77777777" w:rsidR="0046266E" w:rsidRPr="00E54142" w:rsidRDefault="0046266E" w:rsidP="00E832F2">
            <w:pPr>
              <w:pStyle w:val="Header"/>
              <w:numPr>
                <w:ilvl w:val="0"/>
                <w:numId w:val="6"/>
              </w:numPr>
              <w:tabs>
                <w:tab w:val="clear" w:pos="4153"/>
                <w:tab w:val="clear" w:pos="8306"/>
              </w:tabs>
              <w:spacing w:afterLines="20" w:after="48" w:line="276" w:lineRule="auto"/>
              <w:ind w:left="460" w:hanging="284"/>
              <w:rPr>
                <w:rFonts w:ascii="VIC" w:hAnsi="VIC" w:cs="Arial"/>
                <w:sz w:val="22"/>
                <w:szCs w:val="22"/>
                <w:lang w:val="en-AU"/>
              </w:rPr>
            </w:pPr>
          </w:p>
        </w:tc>
        <w:tc>
          <w:tcPr>
            <w:tcW w:w="2080" w:type="dxa"/>
          </w:tcPr>
          <w:p w14:paraId="4A6FD90D" w14:textId="3A7DC42E" w:rsidR="00FF6654" w:rsidRPr="002F1859" w:rsidRDefault="00FF6654" w:rsidP="00E832F2">
            <w:pPr>
              <w:pStyle w:val="Heading"/>
              <w:spacing w:before="60" w:afterLines="60" w:after="144" w:line="240" w:lineRule="auto"/>
              <w:outlineLvl w:val="0"/>
              <w:rPr>
                <w:rFonts w:ascii="VIC" w:hAnsi="VIC"/>
                <w:b w:val="0"/>
                <w:snapToGrid w:val="0"/>
                <w:sz w:val="22"/>
                <w:szCs w:val="22"/>
                <w:lang w:val="en-AU" w:eastAsia="en-US"/>
              </w:rPr>
            </w:pPr>
            <w:r w:rsidRPr="002F1859">
              <w:rPr>
                <w:rFonts w:ascii="VIC" w:hAnsi="VIC"/>
                <w:b w:val="0"/>
                <w:sz w:val="22"/>
                <w:szCs w:val="22"/>
              </w:rPr>
              <w:t>Support uploading and visualisation of unnumbered O</w:t>
            </w:r>
            <w:r w:rsidR="000E30FF">
              <w:rPr>
                <w:rFonts w:ascii="VIC" w:hAnsi="VIC"/>
                <w:b w:val="0"/>
                <w:sz w:val="22"/>
                <w:szCs w:val="22"/>
              </w:rPr>
              <w:t xml:space="preserve">wners </w:t>
            </w:r>
            <w:r w:rsidRPr="002F1859">
              <w:rPr>
                <w:rFonts w:ascii="VIC" w:hAnsi="VIC"/>
                <w:b w:val="0"/>
                <w:sz w:val="22"/>
                <w:szCs w:val="22"/>
              </w:rPr>
              <w:t>C</w:t>
            </w:r>
            <w:r w:rsidR="000E30FF">
              <w:rPr>
                <w:rFonts w:ascii="VIC" w:hAnsi="VIC"/>
                <w:b w:val="0"/>
                <w:sz w:val="22"/>
                <w:szCs w:val="22"/>
              </w:rPr>
              <w:t>orporation</w:t>
            </w:r>
          </w:p>
          <w:p w14:paraId="6959E1EA" w14:textId="777B260E" w:rsidR="0046266E" w:rsidRDefault="0046266E" w:rsidP="00E832F2">
            <w:pPr>
              <w:spacing w:line="360" w:lineRule="auto"/>
              <w:rPr>
                <w:rFonts w:ascii="VIC" w:hAnsi="VIC" w:cs="Tahoma"/>
                <w:sz w:val="22"/>
                <w:szCs w:val="22"/>
                <w:lang w:val="en-AU"/>
              </w:rPr>
            </w:pPr>
          </w:p>
        </w:tc>
        <w:tc>
          <w:tcPr>
            <w:tcW w:w="12271" w:type="dxa"/>
          </w:tcPr>
          <w:p w14:paraId="711A60C2" w14:textId="5096EBDE" w:rsidR="00057685" w:rsidRPr="00057685" w:rsidRDefault="002D290A" w:rsidP="00057685">
            <w:pPr>
              <w:widowControl w:val="0"/>
              <w:autoSpaceDE w:val="0"/>
              <w:autoSpaceDN w:val="0"/>
              <w:adjustRightInd w:val="0"/>
              <w:spacing w:before="60" w:after="120" w:line="276" w:lineRule="auto"/>
              <w:rPr>
                <w:rFonts w:ascii="VIC" w:hAnsi="VIC" w:cs="Tahoma"/>
                <w:sz w:val="22"/>
                <w:szCs w:val="22"/>
                <w:lang w:val="en-AU"/>
              </w:rPr>
            </w:pPr>
            <w:r>
              <w:rPr>
                <w:rFonts w:ascii="VIC" w:hAnsi="VIC" w:cs="Tahoma"/>
                <w:bCs/>
                <w:sz w:val="22"/>
                <w:szCs w:val="22"/>
                <w:lang w:val="en-AU"/>
              </w:rPr>
              <w:t>An</w:t>
            </w:r>
            <w:r w:rsidR="00057685" w:rsidRPr="00057685">
              <w:rPr>
                <w:rFonts w:ascii="VIC" w:hAnsi="VIC" w:cs="Tahoma"/>
                <w:bCs/>
                <w:sz w:val="22"/>
                <w:szCs w:val="22"/>
                <w:lang w:val="en-AU"/>
              </w:rPr>
              <w:t xml:space="preserve"> unnumbered Owners Corporation</w:t>
            </w:r>
            <w:r>
              <w:rPr>
                <w:rFonts w:ascii="VIC" w:hAnsi="VIC" w:cs="Tahoma"/>
                <w:sz w:val="22"/>
                <w:szCs w:val="22"/>
                <w:lang w:val="en-AU"/>
              </w:rPr>
              <w:t xml:space="preserve"> spreadsheet</w:t>
            </w:r>
            <w:r w:rsidR="00057685" w:rsidRPr="00057685">
              <w:rPr>
                <w:rFonts w:ascii="VIC" w:hAnsi="VIC" w:cs="Tahoma"/>
                <w:sz w:val="22"/>
                <w:szCs w:val="22"/>
                <w:lang w:val="en-AU"/>
              </w:rPr>
              <w:t xml:space="preserve"> can now </w:t>
            </w:r>
            <w:r>
              <w:rPr>
                <w:rFonts w:ascii="VIC" w:hAnsi="VIC" w:cs="Tahoma"/>
                <w:sz w:val="22"/>
                <w:szCs w:val="22"/>
                <w:lang w:val="en-AU"/>
              </w:rPr>
              <w:t xml:space="preserve">be supplied by an </w:t>
            </w:r>
            <w:r w:rsidR="000676FD">
              <w:rPr>
                <w:rFonts w:ascii="VIC" w:hAnsi="VIC" w:cs="Tahoma"/>
                <w:sz w:val="22"/>
                <w:szCs w:val="22"/>
                <w:lang w:val="en-AU"/>
              </w:rPr>
              <w:t>a</w:t>
            </w:r>
            <w:r>
              <w:rPr>
                <w:rFonts w:ascii="VIC" w:hAnsi="VIC" w:cs="Tahoma"/>
                <w:sz w:val="22"/>
                <w:szCs w:val="22"/>
                <w:lang w:val="en-AU"/>
              </w:rPr>
              <w:t xml:space="preserve">pplicant </w:t>
            </w:r>
            <w:r w:rsidR="000676FD">
              <w:rPr>
                <w:rFonts w:ascii="VIC" w:hAnsi="VIC" w:cs="Tahoma"/>
                <w:sz w:val="22"/>
                <w:szCs w:val="22"/>
                <w:lang w:val="en-AU"/>
              </w:rPr>
              <w:t>c</w:t>
            </w:r>
            <w:r>
              <w:rPr>
                <w:rFonts w:ascii="VIC" w:hAnsi="VIC" w:cs="Tahoma"/>
                <w:sz w:val="22"/>
                <w:szCs w:val="22"/>
                <w:lang w:val="en-AU"/>
              </w:rPr>
              <w:t>ontact in the ePlan Editor when amending</w:t>
            </w:r>
            <w:r w:rsidR="00AA133E">
              <w:rPr>
                <w:rFonts w:ascii="VIC" w:hAnsi="VIC" w:cs="Tahoma"/>
                <w:sz w:val="22"/>
                <w:szCs w:val="22"/>
                <w:lang w:val="en-AU"/>
              </w:rPr>
              <w:t xml:space="preserve"> an</w:t>
            </w:r>
            <w:r>
              <w:rPr>
                <w:rFonts w:ascii="VIC" w:hAnsi="VIC" w:cs="Tahoma"/>
                <w:sz w:val="22"/>
                <w:szCs w:val="22"/>
                <w:lang w:val="en-AU"/>
              </w:rPr>
              <w:t xml:space="preserve"> existing</w:t>
            </w:r>
            <w:r w:rsidR="00057685" w:rsidRPr="00057685">
              <w:rPr>
                <w:rFonts w:ascii="VIC" w:hAnsi="VIC" w:cs="Tahoma"/>
                <w:sz w:val="22"/>
                <w:szCs w:val="22"/>
                <w:lang w:val="en-AU"/>
              </w:rPr>
              <w:t xml:space="preserve"> unnumbered Owners Corporation.</w:t>
            </w:r>
            <w:r w:rsidR="007C0B80">
              <w:rPr>
                <w:rFonts w:ascii="VIC" w:hAnsi="VIC" w:cs="Tahoma"/>
                <w:sz w:val="22"/>
                <w:szCs w:val="22"/>
                <w:lang w:val="en-AU"/>
              </w:rPr>
              <w:br/>
            </w:r>
          </w:p>
          <w:p w14:paraId="47CEA8C6" w14:textId="3FED2A71" w:rsidR="00254A1F" w:rsidRDefault="00057685" w:rsidP="00057685">
            <w:pPr>
              <w:widowControl w:val="0"/>
              <w:autoSpaceDE w:val="0"/>
              <w:autoSpaceDN w:val="0"/>
              <w:adjustRightInd w:val="0"/>
              <w:spacing w:before="60" w:after="120" w:line="276" w:lineRule="auto"/>
              <w:rPr>
                <w:rFonts w:ascii="VIC" w:hAnsi="VIC" w:cs="Tahoma"/>
                <w:sz w:val="22"/>
                <w:szCs w:val="22"/>
                <w:lang w:val="en-AU"/>
              </w:rPr>
            </w:pPr>
            <w:r w:rsidRPr="00057685">
              <w:rPr>
                <w:rFonts w:ascii="VIC" w:hAnsi="VIC" w:cs="Tahoma"/>
                <w:sz w:val="22"/>
                <w:szCs w:val="22"/>
                <w:lang w:val="en-AU"/>
              </w:rPr>
              <w:t>Validation</w:t>
            </w:r>
            <w:r w:rsidR="007C0B80">
              <w:rPr>
                <w:rFonts w:ascii="VIC" w:hAnsi="VIC" w:cs="Tahoma"/>
                <w:sz w:val="22"/>
                <w:szCs w:val="22"/>
                <w:lang w:val="en-AU"/>
              </w:rPr>
              <w:t>s</w:t>
            </w:r>
            <w:r w:rsidRPr="00057685">
              <w:rPr>
                <w:rFonts w:ascii="VIC" w:hAnsi="VIC" w:cs="Tahoma"/>
                <w:sz w:val="22"/>
                <w:szCs w:val="22"/>
                <w:lang w:val="en-AU"/>
              </w:rPr>
              <w:t xml:space="preserve"> ha</w:t>
            </w:r>
            <w:r w:rsidR="007C0B80">
              <w:rPr>
                <w:rFonts w:ascii="VIC" w:hAnsi="VIC" w:cs="Tahoma"/>
                <w:sz w:val="22"/>
                <w:szCs w:val="22"/>
                <w:lang w:val="en-AU"/>
              </w:rPr>
              <w:t>ve</w:t>
            </w:r>
            <w:r w:rsidRPr="00057685" w:rsidDel="00BE686A">
              <w:rPr>
                <w:rFonts w:ascii="VIC" w:hAnsi="VIC" w:cs="Tahoma"/>
                <w:sz w:val="22"/>
                <w:szCs w:val="22"/>
                <w:lang w:val="en-AU"/>
              </w:rPr>
              <w:t xml:space="preserve"> </w:t>
            </w:r>
            <w:r w:rsidRPr="00057685">
              <w:rPr>
                <w:rFonts w:ascii="VIC" w:hAnsi="VIC" w:cs="Tahoma"/>
                <w:sz w:val="22"/>
                <w:szCs w:val="22"/>
                <w:lang w:val="en-AU"/>
              </w:rPr>
              <w:t xml:space="preserve">been introduced to </w:t>
            </w:r>
            <w:r w:rsidR="007C0B80">
              <w:rPr>
                <w:rFonts w:ascii="VIC" w:hAnsi="VIC" w:cs="Tahoma"/>
                <w:sz w:val="22"/>
                <w:szCs w:val="22"/>
                <w:lang w:val="en-AU"/>
              </w:rPr>
              <w:t>avoid</w:t>
            </w:r>
            <w:r w:rsidR="007C0B80" w:rsidRPr="00057685">
              <w:rPr>
                <w:rFonts w:ascii="VIC" w:hAnsi="VIC" w:cs="Tahoma"/>
                <w:sz w:val="22"/>
                <w:szCs w:val="22"/>
                <w:lang w:val="en-AU"/>
              </w:rPr>
              <w:t xml:space="preserve"> </w:t>
            </w:r>
            <w:r w:rsidRPr="00057685">
              <w:rPr>
                <w:rFonts w:ascii="VIC" w:hAnsi="VIC" w:cs="Tahoma"/>
                <w:sz w:val="22"/>
                <w:szCs w:val="22"/>
                <w:lang w:val="en-AU"/>
              </w:rPr>
              <w:t>duplicate unnumbered Owners Corporations</w:t>
            </w:r>
            <w:r w:rsidR="007C0B80">
              <w:rPr>
                <w:rFonts w:ascii="VIC" w:hAnsi="VIC" w:cs="Tahoma"/>
                <w:sz w:val="22"/>
                <w:szCs w:val="22"/>
                <w:lang w:val="en-AU"/>
              </w:rPr>
              <w:t>, or a combination of</w:t>
            </w:r>
            <w:r w:rsidRPr="00057685">
              <w:rPr>
                <w:rFonts w:ascii="VIC" w:hAnsi="VIC" w:cs="Tahoma"/>
                <w:sz w:val="22"/>
                <w:szCs w:val="22"/>
                <w:lang w:val="en-AU"/>
              </w:rPr>
              <w:t xml:space="preserve"> unnumbered </w:t>
            </w:r>
            <w:r w:rsidR="007C0B80">
              <w:rPr>
                <w:rFonts w:ascii="VIC" w:hAnsi="VIC" w:cs="Tahoma"/>
                <w:sz w:val="22"/>
                <w:szCs w:val="22"/>
                <w:lang w:val="en-AU"/>
              </w:rPr>
              <w:t xml:space="preserve">and numbered </w:t>
            </w:r>
            <w:r w:rsidRPr="00057685">
              <w:rPr>
                <w:rFonts w:ascii="VIC" w:hAnsi="VIC" w:cs="Tahoma"/>
                <w:sz w:val="22"/>
                <w:szCs w:val="22"/>
                <w:lang w:val="en-AU"/>
              </w:rPr>
              <w:t>Owners Corporation</w:t>
            </w:r>
            <w:r w:rsidR="007C0B80">
              <w:rPr>
                <w:rFonts w:ascii="VIC" w:hAnsi="VIC" w:cs="Tahoma"/>
                <w:sz w:val="22"/>
                <w:szCs w:val="22"/>
                <w:lang w:val="en-AU"/>
              </w:rPr>
              <w:t>s</w:t>
            </w:r>
            <w:r w:rsidRPr="00057685">
              <w:rPr>
                <w:rFonts w:ascii="VIC" w:hAnsi="VIC" w:cs="Tahoma"/>
                <w:sz w:val="22"/>
                <w:szCs w:val="22"/>
                <w:lang w:val="en-AU"/>
              </w:rPr>
              <w:t>.</w:t>
            </w:r>
          </w:p>
          <w:p w14:paraId="383CC093" w14:textId="41DE10B2" w:rsidR="0046266E" w:rsidRPr="008A462C" w:rsidRDefault="007C0B80" w:rsidP="00057685">
            <w:pPr>
              <w:widowControl w:val="0"/>
              <w:autoSpaceDE w:val="0"/>
              <w:autoSpaceDN w:val="0"/>
              <w:adjustRightInd w:val="0"/>
              <w:spacing w:before="60" w:after="120" w:line="276" w:lineRule="auto"/>
              <w:rPr>
                <w:rFonts w:ascii="VIC" w:hAnsi="VIC" w:cs="Tahoma"/>
                <w:sz w:val="22"/>
                <w:szCs w:val="22"/>
              </w:rPr>
            </w:pPr>
            <w:r>
              <w:rPr>
                <w:rFonts w:ascii="VIC" w:hAnsi="VIC" w:cs="Tahoma"/>
                <w:sz w:val="22"/>
                <w:szCs w:val="22"/>
                <w:lang w:val="en-AU"/>
              </w:rPr>
              <w:br/>
            </w:r>
            <w:r w:rsidR="00057685" w:rsidRPr="00057685">
              <w:rPr>
                <w:rFonts w:ascii="VIC" w:hAnsi="VIC" w:cs="Tahoma"/>
                <w:sz w:val="22"/>
                <w:szCs w:val="22"/>
                <w:lang w:val="en-AU"/>
              </w:rPr>
              <w:t>Unnumbered Owners Corporations are displayed consistently across ePlan data and services without an Owners Corporation number</w:t>
            </w:r>
            <w:r w:rsidR="001C788E">
              <w:rPr>
                <w:rFonts w:ascii="VIC" w:hAnsi="VIC" w:cs="Tahoma"/>
                <w:sz w:val="22"/>
                <w:szCs w:val="22"/>
                <w:lang w:val="en-AU"/>
              </w:rPr>
              <w:t>,</w:t>
            </w:r>
            <w:r>
              <w:rPr>
                <w:rFonts w:ascii="VIC" w:hAnsi="VIC" w:cs="Tahoma"/>
                <w:sz w:val="22"/>
                <w:szCs w:val="22"/>
                <w:lang w:val="en-AU"/>
              </w:rPr>
              <w:t xml:space="preserve"> </w:t>
            </w:r>
            <w:r w:rsidR="001C788E">
              <w:rPr>
                <w:rFonts w:ascii="VIC" w:hAnsi="VIC" w:cs="Tahoma"/>
                <w:sz w:val="22"/>
                <w:szCs w:val="22"/>
                <w:lang w:val="en-AU"/>
              </w:rPr>
              <w:t xml:space="preserve">including on the Owners Corporation schedule </w:t>
            </w:r>
            <w:r>
              <w:rPr>
                <w:rFonts w:ascii="VIC" w:hAnsi="VIC" w:cs="Tahoma"/>
                <w:sz w:val="22"/>
                <w:szCs w:val="22"/>
                <w:lang w:val="en-AU"/>
              </w:rPr>
              <w:t xml:space="preserve">appended to </w:t>
            </w:r>
            <w:r w:rsidR="001C788E">
              <w:rPr>
                <w:rFonts w:ascii="VIC" w:hAnsi="VIC" w:cs="Tahoma"/>
                <w:sz w:val="22"/>
                <w:szCs w:val="22"/>
                <w:lang w:val="en-AU"/>
              </w:rPr>
              <w:t>the plan</w:t>
            </w:r>
            <w:r w:rsidR="00057685" w:rsidRPr="00057685">
              <w:rPr>
                <w:rFonts w:ascii="VIC" w:hAnsi="VIC" w:cs="Tahoma"/>
                <w:sz w:val="22"/>
                <w:szCs w:val="22"/>
                <w:lang w:val="en-AU"/>
              </w:rPr>
              <w:t>.</w:t>
            </w:r>
          </w:p>
        </w:tc>
      </w:tr>
      <w:tr w:rsidR="0046266E" w:rsidRPr="00E54142" w14:paraId="3CC2EF23" w14:textId="77777777" w:rsidTr="00A010B5">
        <w:trPr>
          <w:jc w:val="center"/>
        </w:trPr>
        <w:tc>
          <w:tcPr>
            <w:tcW w:w="745" w:type="dxa"/>
          </w:tcPr>
          <w:p w14:paraId="4D59C27F" w14:textId="77777777" w:rsidR="0046266E" w:rsidRPr="00E54142" w:rsidRDefault="0046266E" w:rsidP="00E832F2">
            <w:pPr>
              <w:pStyle w:val="Header"/>
              <w:numPr>
                <w:ilvl w:val="0"/>
                <w:numId w:val="6"/>
              </w:numPr>
              <w:tabs>
                <w:tab w:val="clear" w:pos="4153"/>
                <w:tab w:val="clear" w:pos="8306"/>
              </w:tabs>
              <w:spacing w:afterLines="20" w:after="48" w:line="276" w:lineRule="auto"/>
              <w:ind w:left="460" w:hanging="284"/>
              <w:rPr>
                <w:rFonts w:ascii="VIC" w:hAnsi="VIC" w:cs="Arial"/>
                <w:sz w:val="22"/>
                <w:szCs w:val="22"/>
                <w:lang w:val="en-AU"/>
              </w:rPr>
            </w:pPr>
          </w:p>
        </w:tc>
        <w:tc>
          <w:tcPr>
            <w:tcW w:w="2080" w:type="dxa"/>
          </w:tcPr>
          <w:p w14:paraId="6A736D30" w14:textId="77777777" w:rsidR="00FC255A" w:rsidRDefault="00FC255A" w:rsidP="00E832F2">
            <w:pPr>
              <w:pStyle w:val="Heading"/>
              <w:spacing w:before="60" w:afterLines="60" w:after="144" w:line="240" w:lineRule="auto"/>
              <w:outlineLvl w:val="0"/>
              <w:rPr>
                <w:rFonts w:ascii="VIC" w:hAnsi="VIC"/>
                <w:b w:val="0"/>
                <w:sz w:val="22"/>
                <w:szCs w:val="22"/>
              </w:rPr>
            </w:pPr>
            <w:r w:rsidRPr="002F1859">
              <w:rPr>
                <w:rFonts w:ascii="VIC" w:hAnsi="VIC"/>
                <w:b w:val="0"/>
                <w:sz w:val="22"/>
                <w:szCs w:val="22"/>
              </w:rPr>
              <w:t>Pre-populate the MGA Coordinates (of approx. centre of land in plan)</w:t>
            </w:r>
          </w:p>
          <w:p w14:paraId="6F4AB2B4" w14:textId="5DD25E2B" w:rsidR="0046266E" w:rsidRPr="00BF04CF" w:rsidRDefault="0046266E" w:rsidP="00E832F2">
            <w:pPr>
              <w:spacing w:line="360" w:lineRule="auto"/>
              <w:rPr>
                <w:rFonts w:ascii="VIC" w:hAnsi="VIC" w:cs="Tahoma"/>
                <w:sz w:val="22"/>
                <w:szCs w:val="22"/>
                <w:lang w:val="en-AU"/>
              </w:rPr>
            </w:pPr>
          </w:p>
        </w:tc>
        <w:tc>
          <w:tcPr>
            <w:tcW w:w="12271" w:type="dxa"/>
          </w:tcPr>
          <w:p w14:paraId="73449B15" w14:textId="5603F0F0" w:rsidR="002253D2" w:rsidRDefault="002E0EE8" w:rsidP="00FC255A">
            <w:pPr>
              <w:widowControl w:val="0"/>
              <w:autoSpaceDE w:val="0"/>
              <w:autoSpaceDN w:val="0"/>
              <w:adjustRightInd w:val="0"/>
              <w:spacing w:before="60" w:after="120" w:line="276" w:lineRule="auto"/>
              <w:rPr>
                <w:rFonts w:ascii="VIC" w:hAnsi="VIC" w:cs="Tahoma"/>
                <w:bCs/>
                <w:sz w:val="22"/>
                <w:szCs w:val="22"/>
                <w:lang w:val="en-AU"/>
              </w:rPr>
            </w:pPr>
            <w:r>
              <w:rPr>
                <w:rFonts w:ascii="VIC" w:hAnsi="VIC" w:cs="Tahoma"/>
                <w:bCs/>
                <w:sz w:val="22"/>
                <w:szCs w:val="22"/>
                <w:lang w:val="en-AU"/>
              </w:rPr>
              <w:t xml:space="preserve">The </w:t>
            </w:r>
            <w:r w:rsidR="0058509A">
              <w:rPr>
                <w:rFonts w:ascii="VIC" w:hAnsi="VIC" w:cs="Tahoma"/>
                <w:bCs/>
                <w:sz w:val="22"/>
                <w:szCs w:val="22"/>
                <w:lang w:val="en-AU"/>
              </w:rPr>
              <w:t xml:space="preserve">MGA </w:t>
            </w:r>
            <w:r w:rsidR="00F36F07">
              <w:rPr>
                <w:rFonts w:ascii="VIC" w:hAnsi="VIC" w:cs="Tahoma"/>
                <w:bCs/>
                <w:sz w:val="22"/>
                <w:szCs w:val="22"/>
                <w:lang w:val="en-AU"/>
              </w:rPr>
              <w:t xml:space="preserve">coordinates (of approx. centre of land in plan) </w:t>
            </w:r>
            <w:r w:rsidR="003117CA">
              <w:rPr>
                <w:rFonts w:ascii="VIC" w:hAnsi="VIC" w:cs="Tahoma"/>
                <w:bCs/>
                <w:sz w:val="22"/>
                <w:szCs w:val="22"/>
                <w:lang w:val="en-AU"/>
              </w:rPr>
              <w:t xml:space="preserve">will </w:t>
            </w:r>
            <w:r>
              <w:rPr>
                <w:rFonts w:ascii="VIC" w:hAnsi="VIC" w:cs="Tahoma"/>
                <w:bCs/>
                <w:sz w:val="22"/>
                <w:szCs w:val="22"/>
                <w:lang w:val="en-AU"/>
              </w:rPr>
              <w:t xml:space="preserve">now </w:t>
            </w:r>
            <w:r w:rsidR="008D6202">
              <w:rPr>
                <w:rFonts w:ascii="VIC" w:hAnsi="VIC" w:cs="Tahoma"/>
                <w:bCs/>
                <w:sz w:val="22"/>
                <w:szCs w:val="22"/>
                <w:lang w:val="en-AU"/>
              </w:rPr>
              <w:t>automatically</w:t>
            </w:r>
            <w:r w:rsidR="00B16955">
              <w:rPr>
                <w:rFonts w:ascii="VIC" w:hAnsi="VIC" w:cs="Tahoma"/>
                <w:bCs/>
                <w:sz w:val="22"/>
                <w:szCs w:val="22"/>
                <w:lang w:val="en-AU"/>
              </w:rPr>
              <w:t xml:space="preserve"> be</w:t>
            </w:r>
            <w:r w:rsidR="008D6202">
              <w:rPr>
                <w:rFonts w:ascii="VIC" w:hAnsi="VIC" w:cs="Tahoma"/>
                <w:bCs/>
                <w:sz w:val="22"/>
                <w:szCs w:val="22"/>
                <w:lang w:val="en-AU"/>
              </w:rPr>
              <w:t xml:space="preserve"> </w:t>
            </w:r>
            <w:r w:rsidR="003117CA">
              <w:rPr>
                <w:rFonts w:ascii="VIC" w:hAnsi="VIC" w:cs="Tahoma"/>
                <w:bCs/>
                <w:sz w:val="22"/>
                <w:szCs w:val="22"/>
                <w:lang w:val="en-AU"/>
              </w:rPr>
              <w:t>pre-populated</w:t>
            </w:r>
            <w:r>
              <w:rPr>
                <w:rFonts w:ascii="VIC" w:hAnsi="VIC" w:cs="Tahoma"/>
                <w:bCs/>
                <w:sz w:val="22"/>
                <w:szCs w:val="22"/>
                <w:lang w:val="en-AU"/>
              </w:rPr>
              <w:t>,</w:t>
            </w:r>
            <w:r w:rsidR="003117CA">
              <w:rPr>
                <w:rFonts w:ascii="VIC" w:hAnsi="VIC" w:cs="Tahoma"/>
                <w:bCs/>
                <w:sz w:val="22"/>
                <w:szCs w:val="22"/>
                <w:lang w:val="en-AU"/>
              </w:rPr>
              <w:t xml:space="preserve"> based on </w:t>
            </w:r>
            <w:r w:rsidR="008D6202">
              <w:rPr>
                <w:rFonts w:ascii="VIC" w:hAnsi="VIC" w:cs="Tahoma"/>
                <w:bCs/>
                <w:sz w:val="22"/>
                <w:szCs w:val="22"/>
                <w:lang w:val="en-AU"/>
              </w:rPr>
              <w:t xml:space="preserve">the parent SPIs </w:t>
            </w:r>
            <w:r w:rsidR="00B612EA">
              <w:rPr>
                <w:rFonts w:ascii="VIC" w:hAnsi="VIC" w:cs="Tahoma"/>
                <w:bCs/>
                <w:sz w:val="22"/>
                <w:szCs w:val="22"/>
                <w:lang w:val="en-AU"/>
              </w:rPr>
              <w:t>defined by the applicant contact</w:t>
            </w:r>
            <w:r w:rsidR="00651AD1">
              <w:rPr>
                <w:rFonts w:ascii="VIC" w:hAnsi="VIC" w:cs="Tahoma"/>
                <w:bCs/>
                <w:sz w:val="22"/>
                <w:szCs w:val="22"/>
                <w:lang w:val="en-AU"/>
              </w:rPr>
              <w:t>.</w:t>
            </w:r>
          </w:p>
          <w:p w14:paraId="15F5DE3E" w14:textId="58F95D3D" w:rsidR="00E54977" w:rsidRDefault="00C73A41" w:rsidP="00FC255A">
            <w:pPr>
              <w:widowControl w:val="0"/>
              <w:autoSpaceDE w:val="0"/>
              <w:autoSpaceDN w:val="0"/>
              <w:adjustRightInd w:val="0"/>
              <w:spacing w:before="60" w:after="120" w:line="276" w:lineRule="auto"/>
              <w:rPr>
                <w:rFonts w:ascii="VIC" w:eastAsia="Malgun Gothic" w:hAnsi="VIC" w:cs="Tahoma"/>
                <w:bCs/>
                <w:sz w:val="22"/>
                <w:szCs w:val="22"/>
                <w:lang w:val="en-AU" w:eastAsia="ko-KR"/>
              </w:rPr>
            </w:pPr>
            <w:r w:rsidRPr="00C73A41">
              <w:rPr>
                <w:rFonts w:ascii="VIC" w:hAnsi="VIC" w:cs="Tahoma"/>
                <w:bCs/>
                <w:sz w:val="22"/>
                <w:szCs w:val="22"/>
                <w:lang w:val="en-AU"/>
              </w:rPr>
              <w:t xml:space="preserve">Users can </w:t>
            </w:r>
            <w:r w:rsidR="004230C6">
              <w:rPr>
                <w:rFonts w:ascii="VIC" w:hAnsi="VIC" w:cs="Tahoma"/>
                <w:bCs/>
                <w:sz w:val="22"/>
                <w:szCs w:val="22"/>
                <w:lang w:val="en-AU"/>
              </w:rPr>
              <w:t>also</w:t>
            </w:r>
            <w:r w:rsidRPr="00C73A41" w:rsidDel="00D310B3">
              <w:rPr>
                <w:rFonts w:ascii="VIC" w:hAnsi="VIC" w:cs="Tahoma"/>
                <w:bCs/>
                <w:sz w:val="22"/>
                <w:szCs w:val="22"/>
                <w:lang w:val="en-AU"/>
              </w:rPr>
              <w:t xml:space="preserve"> </w:t>
            </w:r>
            <w:r w:rsidRPr="00C73A41">
              <w:rPr>
                <w:rFonts w:ascii="VIC" w:hAnsi="VIC" w:cs="Tahoma"/>
                <w:bCs/>
                <w:sz w:val="22"/>
                <w:szCs w:val="22"/>
                <w:lang w:val="en-AU"/>
              </w:rPr>
              <w:t xml:space="preserve">assign MGA coordinates by </w:t>
            </w:r>
            <w:r w:rsidR="00E877D5">
              <w:rPr>
                <w:rFonts w:ascii="VIC" w:hAnsi="VIC" w:cs="Tahoma"/>
                <w:bCs/>
                <w:sz w:val="22"/>
                <w:szCs w:val="22"/>
                <w:lang w:val="en-AU"/>
              </w:rPr>
              <w:t xml:space="preserve">using the </w:t>
            </w:r>
            <w:r w:rsidR="00E877D5">
              <w:rPr>
                <w:rFonts w:ascii="VIC" w:hAnsi="VIC" w:cs="Tahoma"/>
                <w:b/>
                <w:bCs/>
                <w:sz w:val="22"/>
                <w:szCs w:val="22"/>
                <w:lang w:val="en-AU"/>
              </w:rPr>
              <w:t xml:space="preserve">Select from Map </w:t>
            </w:r>
            <w:r w:rsidR="00E877D5" w:rsidRPr="00B173DF">
              <w:rPr>
                <w:rFonts w:ascii="VIC" w:hAnsi="VIC" w:cs="Tahoma"/>
                <w:bCs/>
                <w:sz w:val="22"/>
                <w:szCs w:val="22"/>
                <w:lang w:val="en-AU"/>
              </w:rPr>
              <w:t>b</w:t>
            </w:r>
            <w:r w:rsidR="00E877D5">
              <w:rPr>
                <w:rFonts w:ascii="VIC" w:hAnsi="VIC" w:cs="Tahoma"/>
                <w:bCs/>
                <w:sz w:val="22"/>
                <w:szCs w:val="22"/>
                <w:lang w:val="en-AU"/>
              </w:rPr>
              <w:t xml:space="preserve">utton in the </w:t>
            </w:r>
            <w:r w:rsidR="00E877D5">
              <w:rPr>
                <w:rFonts w:ascii="VIC" w:hAnsi="VIC" w:cs="Tahoma"/>
                <w:b/>
                <w:bCs/>
                <w:sz w:val="22"/>
                <w:szCs w:val="22"/>
                <w:lang w:val="en-AU"/>
              </w:rPr>
              <w:t xml:space="preserve">Plan </w:t>
            </w:r>
            <w:r w:rsidR="00E877D5" w:rsidRPr="00E877D5">
              <w:rPr>
                <w:rFonts w:ascii="VIC" w:hAnsi="VIC" w:cs="Tahoma"/>
                <w:b/>
                <w:bCs/>
                <w:sz w:val="22"/>
                <w:szCs w:val="22"/>
                <w:lang w:val="en-AU"/>
              </w:rPr>
              <w:t>Details</w:t>
            </w:r>
            <w:r w:rsidR="00E877D5">
              <w:rPr>
                <w:rFonts w:ascii="VIC" w:hAnsi="VIC" w:cs="Tahoma"/>
                <w:bCs/>
                <w:sz w:val="22"/>
                <w:szCs w:val="22"/>
                <w:lang w:val="en-AU"/>
              </w:rPr>
              <w:t xml:space="preserve"> tab of the ePlan Editor </w:t>
            </w:r>
            <w:r w:rsidR="00E877D5" w:rsidRPr="00E877D5">
              <w:rPr>
                <w:rFonts w:ascii="VIC" w:hAnsi="VIC" w:cs="Tahoma"/>
                <w:bCs/>
                <w:sz w:val="22"/>
                <w:szCs w:val="22"/>
                <w:lang w:val="en-AU"/>
              </w:rPr>
              <w:t>to</w:t>
            </w:r>
            <w:r w:rsidR="00E877D5">
              <w:rPr>
                <w:rFonts w:ascii="VIC" w:hAnsi="VIC" w:cs="Tahoma"/>
                <w:bCs/>
                <w:sz w:val="22"/>
                <w:szCs w:val="22"/>
                <w:lang w:val="en-AU"/>
              </w:rPr>
              <w:t xml:space="preserve"> assign coordinates directly from the map. </w:t>
            </w:r>
          </w:p>
          <w:p w14:paraId="07002F96" w14:textId="65855633" w:rsidR="00E54977" w:rsidRDefault="00E877D5" w:rsidP="008815E6">
            <w:pPr>
              <w:widowControl w:val="0"/>
              <w:autoSpaceDE w:val="0"/>
              <w:autoSpaceDN w:val="0"/>
              <w:adjustRightInd w:val="0"/>
              <w:spacing w:before="60" w:after="120" w:line="276" w:lineRule="auto"/>
              <w:jc w:val="center"/>
              <w:rPr>
                <w:rFonts w:ascii="VIC" w:eastAsia="Malgun Gothic" w:hAnsi="VIC" w:cs="Tahoma"/>
                <w:bCs/>
                <w:sz w:val="22"/>
                <w:szCs w:val="22"/>
                <w:lang w:val="en-AU" w:eastAsia="ko-KR"/>
              </w:rPr>
            </w:pPr>
            <w:r>
              <w:rPr>
                <w:rFonts w:ascii="VIC" w:hAnsi="VIC" w:cs="Tahoma"/>
                <w:bCs/>
                <w:sz w:val="22"/>
                <w:szCs w:val="22"/>
                <w:lang w:val="en-AU"/>
              </w:rPr>
              <w:br/>
            </w:r>
            <w:r w:rsidRPr="00C73A41">
              <w:rPr>
                <w:rFonts w:ascii="VIC" w:hAnsi="VIC" w:cs="Tahoma"/>
                <w:noProof/>
                <w:sz w:val="22"/>
                <w:szCs w:val="22"/>
                <w:lang w:val="en-AU"/>
              </w:rPr>
              <w:drawing>
                <wp:inline distT="0" distB="0" distL="0" distR="0" wp14:anchorId="122967BE" wp14:editId="0B7EF6D8">
                  <wp:extent cx="6744970" cy="816832"/>
                  <wp:effectExtent l="19050" t="19050" r="17780" b="21590"/>
                  <wp:docPr id="495016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37793" name=""/>
                          <pic:cNvPicPr/>
                        </pic:nvPicPr>
                        <pic:blipFill rotWithShape="1">
                          <a:blip r:embed="rId29"/>
                          <a:srcRect l="10491" t="77322"/>
                          <a:stretch>
                            <a:fillRect/>
                          </a:stretch>
                        </pic:blipFill>
                        <pic:spPr bwMode="auto">
                          <a:xfrm>
                            <a:off x="0" y="0"/>
                            <a:ext cx="6744970" cy="81683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FB6A41F" w14:textId="07F3B024" w:rsidR="00FB39E4" w:rsidRPr="00FC255A" w:rsidRDefault="00E877D5" w:rsidP="00FC255A">
            <w:pPr>
              <w:widowControl w:val="0"/>
              <w:autoSpaceDE w:val="0"/>
              <w:autoSpaceDN w:val="0"/>
              <w:adjustRightInd w:val="0"/>
              <w:spacing w:before="60" w:after="120" w:line="276" w:lineRule="auto"/>
              <w:rPr>
                <w:rFonts w:ascii="VIC" w:hAnsi="VIC" w:cs="Tahoma"/>
                <w:sz w:val="22"/>
                <w:szCs w:val="22"/>
              </w:rPr>
            </w:pPr>
            <w:r>
              <w:rPr>
                <w:rFonts w:ascii="VIC" w:hAnsi="VIC" w:cs="Tahoma"/>
                <w:bCs/>
                <w:sz w:val="22"/>
                <w:szCs w:val="22"/>
                <w:lang w:val="en-AU"/>
              </w:rPr>
              <w:br/>
            </w:r>
            <w:r>
              <w:rPr>
                <w:rFonts w:ascii="VIC" w:hAnsi="VIC" w:cs="Tahoma"/>
                <w:bCs/>
                <w:sz w:val="22"/>
                <w:szCs w:val="22"/>
                <w:lang w:val="en-AU"/>
              </w:rPr>
              <w:lastRenderedPageBreak/>
              <w:t>The</w:t>
            </w:r>
            <w:r>
              <w:rPr>
                <w:rFonts w:ascii="VIC" w:hAnsi="VIC" w:cs="Tahoma"/>
                <w:sz w:val="22"/>
                <w:szCs w:val="22"/>
                <w:lang w:val="en-AU"/>
              </w:rPr>
              <w:t xml:space="preserve"> existing option to </w:t>
            </w:r>
            <w:r w:rsidR="00C73A41" w:rsidRPr="00C73A41">
              <w:rPr>
                <w:rFonts w:ascii="VIC" w:hAnsi="VIC" w:cs="Tahoma"/>
                <w:sz w:val="22"/>
                <w:szCs w:val="22"/>
                <w:lang w:val="en-AU"/>
              </w:rPr>
              <w:t xml:space="preserve">manually enter MGA coordinates in the </w:t>
            </w:r>
            <w:r w:rsidR="00C73A41" w:rsidRPr="00C73A41">
              <w:rPr>
                <w:rFonts w:ascii="VIC" w:hAnsi="VIC" w:cs="Tahoma"/>
                <w:b/>
                <w:bCs/>
                <w:sz w:val="22"/>
                <w:szCs w:val="22"/>
                <w:lang w:val="en-AU"/>
              </w:rPr>
              <w:t>Plan Details</w:t>
            </w:r>
            <w:r w:rsidR="00C73A41" w:rsidRPr="00C73A41">
              <w:rPr>
                <w:rFonts w:ascii="VIC" w:hAnsi="VIC" w:cs="Tahoma"/>
                <w:sz w:val="22"/>
                <w:szCs w:val="22"/>
                <w:lang w:val="en-AU"/>
              </w:rPr>
              <w:t xml:space="preserve"> tab of the ePlan Editor</w:t>
            </w:r>
            <w:r>
              <w:rPr>
                <w:rFonts w:ascii="VIC" w:hAnsi="VIC" w:cs="Tahoma"/>
                <w:sz w:val="22"/>
                <w:szCs w:val="22"/>
                <w:lang w:val="en-AU"/>
              </w:rPr>
              <w:t xml:space="preserve"> will also remain available.</w:t>
            </w:r>
            <w:r w:rsidR="001C788E">
              <w:rPr>
                <w:rFonts w:ascii="VIC" w:hAnsi="VIC" w:cs="Tahoma"/>
                <w:sz w:val="22"/>
                <w:szCs w:val="22"/>
                <w:lang w:val="en-AU"/>
              </w:rPr>
              <w:br/>
            </w:r>
            <w:r w:rsidR="00FB39E4" w:rsidRPr="00FB39E4">
              <w:rPr>
                <w:rFonts w:ascii="VIC" w:hAnsi="VIC" w:cs="Tahoma"/>
                <w:noProof/>
                <w:sz w:val="22"/>
                <w:szCs w:val="22"/>
              </w:rPr>
              <w:drawing>
                <wp:inline distT="0" distB="0" distL="0" distR="0" wp14:anchorId="7658B5F8" wp14:editId="51599538">
                  <wp:extent cx="7535545" cy="3743325"/>
                  <wp:effectExtent l="19050" t="19050" r="27305" b="28575"/>
                  <wp:docPr id="806190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90610" name=""/>
                          <pic:cNvPicPr/>
                        </pic:nvPicPr>
                        <pic:blipFill>
                          <a:blip r:embed="rId30"/>
                          <a:stretch>
                            <a:fillRect/>
                          </a:stretch>
                        </pic:blipFill>
                        <pic:spPr>
                          <a:xfrm>
                            <a:off x="0" y="0"/>
                            <a:ext cx="7535545" cy="3743325"/>
                          </a:xfrm>
                          <a:prstGeom prst="rect">
                            <a:avLst/>
                          </a:prstGeom>
                          <a:ln>
                            <a:solidFill>
                              <a:sysClr val="windowText" lastClr="000000"/>
                            </a:solidFill>
                          </a:ln>
                        </pic:spPr>
                      </pic:pic>
                    </a:graphicData>
                  </a:graphic>
                </wp:inline>
              </w:drawing>
            </w:r>
          </w:p>
        </w:tc>
      </w:tr>
      <w:tr w:rsidR="0046266E" w:rsidRPr="00E54142" w14:paraId="462E4E4D" w14:textId="77777777" w:rsidTr="00A010B5">
        <w:trPr>
          <w:jc w:val="center"/>
        </w:trPr>
        <w:tc>
          <w:tcPr>
            <w:tcW w:w="745" w:type="dxa"/>
          </w:tcPr>
          <w:p w14:paraId="5D2CD0BA" w14:textId="77777777" w:rsidR="0046266E" w:rsidRPr="00E54142" w:rsidRDefault="0046266E" w:rsidP="00E832F2">
            <w:pPr>
              <w:pStyle w:val="Header"/>
              <w:numPr>
                <w:ilvl w:val="0"/>
                <w:numId w:val="6"/>
              </w:numPr>
              <w:tabs>
                <w:tab w:val="clear" w:pos="4153"/>
                <w:tab w:val="clear" w:pos="8306"/>
              </w:tabs>
              <w:spacing w:afterLines="20" w:after="48" w:line="276" w:lineRule="auto"/>
              <w:ind w:left="460" w:hanging="284"/>
              <w:rPr>
                <w:rFonts w:ascii="VIC" w:hAnsi="VIC" w:cs="Arial"/>
                <w:sz w:val="22"/>
                <w:szCs w:val="22"/>
                <w:lang w:val="en-AU"/>
              </w:rPr>
            </w:pPr>
          </w:p>
        </w:tc>
        <w:tc>
          <w:tcPr>
            <w:tcW w:w="2080" w:type="dxa"/>
          </w:tcPr>
          <w:p w14:paraId="73A4013A" w14:textId="4AAE73B7" w:rsidR="0046266E" w:rsidRDefault="00FB39E4" w:rsidP="00B173DF">
            <w:pPr>
              <w:pStyle w:val="Heading"/>
              <w:spacing w:before="60" w:afterLines="60" w:after="144" w:line="240" w:lineRule="auto"/>
              <w:ind w:left="76"/>
              <w:outlineLvl w:val="0"/>
              <w:rPr>
                <w:lang w:val="en-AU"/>
              </w:rPr>
            </w:pPr>
            <w:r w:rsidRPr="002F1859">
              <w:rPr>
                <w:rFonts w:ascii="VIC" w:hAnsi="VIC"/>
                <w:b w:val="0"/>
                <w:sz w:val="22"/>
                <w:szCs w:val="22"/>
              </w:rPr>
              <w:t xml:space="preserve">Enable ePlan Editor for Applicant Contacts on </w:t>
            </w:r>
            <w:r w:rsidRPr="002F1859">
              <w:rPr>
                <w:rFonts w:ascii="VIC" w:hAnsi="VIC"/>
                <w:b w:val="0"/>
                <w:sz w:val="22"/>
                <w:szCs w:val="22"/>
              </w:rPr>
              <w:lastRenderedPageBreak/>
              <w:t xml:space="preserve">Imported </w:t>
            </w:r>
            <w:proofErr w:type="spellStart"/>
            <w:r w:rsidRPr="002F1859">
              <w:rPr>
                <w:rFonts w:ascii="VIC" w:hAnsi="VIC"/>
                <w:b w:val="0"/>
                <w:sz w:val="22"/>
                <w:szCs w:val="22"/>
              </w:rPr>
              <w:t>LandXML</w:t>
            </w:r>
            <w:proofErr w:type="spellEnd"/>
            <w:r w:rsidRPr="002F1859">
              <w:rPr>
                <w:rFonts w:ascii="VIC" w:hAnsi="VIC"/>
                <w:b w:val="0"/>
                <w:sz w:val="22"/>
                <w:szCs w:val="22"/>
              </w:rPr>
              <w:t xml:space="preserve"> Data</w:t>
            </w:r>
          </w:p>
        </w:tc>
        <w:tc>
          <w:tcPr>
            <w:tcW w:w="12271" w:type="dxa"/>
          </w:tcPr>
          <w:p w14:paraId="75CFF671" w14:textId="2ED68DF1" w:rsidR="0046266E" w:rsidRPr="00BF04CF" w:rsidRDefault="00C73A41" w:rsidP="0046266E">
            <w:pPr>
              <w:widowControl w:val="0"/>
              <w:autoSpaceDE w:val="0"/>
              <w:autoSpaceDN w:val="0"/>
              <w:adjustRightInd w:val="0"/>
              <w:spacing w:before="60" w:after="120" w:line="276" w:lineRule="auto"/>
              <w:rPr>
                <w:rFonts w:ascii="VIC" w:hAnsi="VIC" w:cs="Tahoma"/>
                <w:sz w:val="22"/>
                <w:szCs w:val="22"/>
                <w:lang w:val="en-AU"/>
              </w:rPr>
            </w:pPr>
            <w:r w:rsidRPr="00C73A41">
              <w:rPr>
                <w:rFonts w:ascii="VIC" w:hAnsi="VIC" w:cs="Tahoma"/>
                <w:sz w:val="22"/>
                <w:szCs w:val="22"/>
                <w:lang w:val="en-AU"/>
              </w:rPr>
              <w:lastRenderedPageBreak/>
              <w:t xml:space="preserve">Applicant </w:t>
            </w:r>
            <w:r w:rsidR="000676FD">
              <w:rPr>
                <w:rFonts w:ascii="VIC" w:hAnsi="VIC" w:cs="Tahoma"/>
                <w:sz w:val="22"/>
                <w:szCs w:val="22"/>
                <w:lang w:val="en-AU"/>
              </w:rPr>
              <w:t>c</w:t>
            </w:r>
            <w:r w:rsidRPr="00C73A41">
              <w:rPr>
                <w:rFonts w:ascii="VIC" w:hAnsi="VIC" w:cs="Tahoma"/>
                <w:sz w:val="22"/>
                <w:szCs w:val="22"/>
                <w:lang w:val="en-AU"/>
              </w:rPr>
              <w:t>ontact users can now access</w:t>
            </w:r>
            <w:r w:rsidR="00E832F2">
              <w:rPr>
                <w:rFonts w:ascii="VIC" w:hAnsi="VIC" w:cs="Tahoma"/>
                <w:sz w:val="22"/>
                <w:szCs w:val="22"/>
                <w:lang w:val="en-AU"/>
              </w:rPr>
              <w:t xml:space="preserve"> </w:t>
            </w:r>
            <w:r w:rsidRPr="00C73A41">
              <w:rPr>
                <w:rFonts w:ascii="VIC" w:hAnsi="VIC" w:cs="Tahoma"/>
                <w:sz w:val="22"/>
                <w:szCs w:val="22"/>
                <w:lang w:val="en-AU"/>
              </w:rPr>
              <w:t xml:space="preserve">the ePlan Editor </w:t>
            </w:r>
            <w:r w:rsidR="00E832F2">
              <w:rPr>
                <w:rFonts w:ascii="VIC" w:hAnsi="VIC" w:cs="Tahoma"/>
                <w:bCs/>
                <w:sz w:val="22"/>
                <w:szCs w:val="22"/>
                <w:lang w:val="en-AU"/>
              </w:rPr>
              <w:t>after</w:t>
            </w:r>
            <w:r w:rsidRPr="00C73A41" w:rsidDel="00E832F2">
              <w:rPr>
                <w:rFonts w:ascii="VIC" w:hAnsi="VIC" w:cs="Tahoma"/>
                <w:sz w:val="22"/>
                <w:szCs w:val="22"/>
                <w:lang w:val="en-AU"/>
              </w:rPr>
              <w:t xml:space="preserve"> opening </w:t>
            </w:r>
            <w:r w:rsidR="00E832F2">
              <w:rPr>
                <w:rFonts w:ascii="VIC" w:hAnsi="VIC" w:cs="Tahoma"/>
                <w:bCs/>
                <w:sz w:val="22"/>
                <w:szCs w:val="22"/>
                <w:lang w:val="en-AU"/>
              </w:rPr>
              <w:t xml:space="preserve">a </w:t>
            </w:r>
            <w:r w:rsidR="00A720CE">
              <w:rPr>
                <w:rFonts w:ascii="VIC" w:hAnsi="VIC" w:cs="Tahoma"/>
                <w:bCs/>
                <w:sz w:val="22"/>
                <w:szCs w:val="22"/>
                <w:lang w:val="en-AU"/>
              </w:rPr>
              <w:t>locally</w:t>
            </w:r>
            <w:r w:rsidR="00B36F65">
              <w:rPr>
                <w:rFonts w:ascii="VIC" w:hAnsi="VIC" w:cs="Tahoma"/>
                <w:bCs/>
                <w:sz w:val="22"/>
                <w:szCs w:val="22"/>
                <w:lang w:val="en-AU"/>
              </w:rPr>
              <w:t xml:space="preserve"> </w:t>
            </w:r>
            <w:r w:rsidR="00A720CE">
              <w:rPr>
                <w:rFonts w:ascii="VIC" w:hAnsi="VIC" w:cs="Tahoma"/>
                <w:bCs/>
                <w:sz w:val="22"/>
                <w:szCs w:val="22"/>
                <w:lang w:val="en-AU"/>
              </w:rPr>
              <w:t xml:space="preserve">saved </w:t>
            </w:r>
            <w:proofErr w:type="spellStart"/>
            <w:r w:rsidR="00E832F2">
              <w:rPr>
                <w:rFonts w:ascii="VIC" w:hAnsi="VIC" w:cs="Tahoma"/>
                <w:bCs/>
                <w:sz w:val="22"/>
                <w:szCs w:val="22"/>
                <w:lang w:val="en-AU"/>
              </w:rPr>
              <w:t>LandXML</w:t>
            </w:r>
            <w:proofErr w:type="spellEnd"/>
            <w:r w:rsidRPr="00C73A41">
              <w:rPr>
                <w:rFonts w:ascii="VIC" w:hAnsi="VIC" w:cs="Tahoma"/>
                <w:bCs/>
                <w:sz w:val="22"/>
                <w:szCs w:val="22"/>
                <w:lang w:val="en-AU"/>
              </w:rPr>
              <w:t xml:space="preserve"> file </w:t>
            </w:r>
            <w:r w:rsidR="00E832F2">
              <w:rPr>
                <w:rFonts w:ascii="VIC" w:hAnsi="VIC" w:cs="Tahoma"/>
                <w:bCs/>
                <w:sz w:val="22"/>
                <w:szCs w:val="22"/>
                <w:lang w:val="en-AU"/>
              </w:rPr>
              <w:t xml:space="preserve">in the ePlan </w:t>
            </w:r>
            <w:proofErr w:type="gramStart"/>
            <w:r w:rsidR="00E832F2">
              <w:rPr>
                <w:rFonts w:ascii="VIC" w:hAnsi="VIC" w:cs="Tahoma"/>
                <w:bCs/>
                <w:sz w:val="22"/>
                <w:szCs w:val="22"/>
                <w:lang w:val="en-AU"/>
              </w:rPr>
              <w:t xml:space="preserve">Portal, </w:t>
            </w:r>
            <w:r w:rsidRPr="00C73A41">
              <w:rPr>
                <w:rFonts w:ascii="VIC" w:hAnsi="VIC" w:cs="Tahoma"/>
                <w:bCs/>
                <w:sz w:val="22"/>
                <w:szCs w:val="22"/>
                <w:lang w:val="en-AU"/>
              </w:rPr>
              <w:t>or</w:t>
            </w:r>
            <w:proofErr w:type="gramEnd"/>
            <w:r w:rsidRPr="00C73A41">
              <w:rPr>
                <w:rFonts w:ascii="VIC" w:hAnsi="VIC" w:cs="Tahoma"/>
                <w:bCs/>
                <w:sz w:val="22"/>
                <w:szCs w:val="22"/>
                <w:lang w:val="en-AU"/>
              </w:rPr>
              <w:t xml:space="preserve"> using </w:t>
            </w:r>
            <w:r w:rsidRPr="009262F9">
              <w:rPr>
                <w:rFonts w:ascii="VIC" w:hAnsi="VIC" w:cs="Tahoma"/>
                <w:bCs/>
                <w:sz w:val="22"/>
                <w:szCs w:val="22"/>
                <w:lang w:val="en-AU"/>
              </w:rPr>
              <w:t xml:space="preserve">the </w:t>
            </w:r>
            <w:r w:rsidR="009262F9" w:rsidRPr="00B173DF">
              <w:rPr>
                <w:rFonts w:ascii="VIC" w:hAnsi="VIC" w:cs="Tahoma"/>
                <w:sz w:val="22"/>
                <w:szCs w:val="22"/>
                <w:lang w:val="en-AU"/>
              </w:rPr>
              <w:t>various</w:t>
            </w:r>
            <w:r w:rsidR="009262F9">
              <w:rPr>
                <w:rFonts w:ascii="VIC" w:hAnsi="VIC" w:cs="Tahoma"/>
                <w:b/>
                <w:sz w:val="22"/>
                <w:szCs w:val="22"/>
                <w:lang w:val="en-AU"/>
              </w:rPr>
              <w:t xml:space="preserve"> </w:t>
            </w:r>
            <w:r w:rsidRPr="00C73A41">
              <w:rPr>
                <w:rFonts w:ascii="VIC" w:hAnsi="VIC" w:cs="Tahoma"/>
                <w:bCs/>
                <w:sz w:val="22"/>
                <w:szCs w:val="22"/>
                <w:lang w:val="en-AU"/>
              </w:rPr>
              <w:t>tool</w:t>
            </w:r>
            <w:r w:rsidR="009262F9">
              <w:rPr>
                <w:rFonts w:ascii="VIC" w:hAnsi="VIC" w:cs="Tahoma"/>
                <w:bCs/>
                <w:sz w:val="22"/>
                <w:szCs w:val="22"/>
                <w:lang w:val="en-AU"/>
              </w:rPr>
              <w:t>s</w:t>
            </w:r>
            <w:r w:rsidR="00E832F2">
              <w:rPr>
                <w:rFonts w:ascii="VIC" w:hAnsi="VIC" w:cs="Tahoma"/>
                <w:bCs/>
                <w:sz w:val="22"/>
                <w:szCs w:val="22"/>
                <w:lang w:val="en-AU"/>
              </w:rPr>
              <w:t xml:space="preserve"> </w:t>
            </w:r>
            <w:r w:rsidR="009262F9">
              <w:rPr>
                <w:rFonts w:ascii="VIC" w:hAnsi="VIC" w:cs="Tahoma"/>
                <w:bCs/>
                <w:sz w:val="22"/>
                <w:szCs w:val="22"/>
                <w:lang w:val="en-AU"/>
              </w:rPr>
              <w:t>to retrieve</w:t>
            </w:r>
            <w:r w:rsidR="00E832F2">
              <w:rPr>
                <w:rFonts w:ascii="VIC" w:hAnsi="VIC" w:cs="Tahoma"/>
                <w:bCs/>
                <w:sz w:val="22"/>
                <w:szCs w:val="22"/>
                <w:lang w:val="en-AU"/>
              </w:rPr>
              <w:t xml:space="preserve"> Vicmap Survey data</w:t>
            </w:r>
            <w:r w:rsidRPr="00C73A41">
              <w:rPr>
                <w:rFonts w:ascii="VIC" w:hAnsi="VIC" w:cs="Tahoma"/>
                <w:bCs/>
                <w:sz w:val="22"/>
                <w:szCs w:val="22"/>
                <w:lang w:val="en-AU"/>
              </w:rPr>
              <w:t>.</w:t>
            </w:r>
            <w:r w:rsidR="001C2B75">
              <w:rPr>
                <w:rFonts w:ascii="VIC" w:hAnsi="VIC" w:cs="Tahoma"/>
                <w:bCs/>
                <w:sz w:val="22"/>
                <w:szCs w:val="22"/>
                <w:lang w:val="en-AU"/>
              </w:rPr>
              <w:t xml:space="preserve"> </w:t>
            </w:r>
            <w:r w:rsidR="00E877D5">
              <w:rPr>
                <w:rFonts w:ascii="VIC" w:hAnsi="VIC" w:cs="Tahoma"/>
                <w:bCs/>
                <w:sz w:val="22"/>
                <w:szCs w:val="22"/>
                <w:lang w:val="en-AU"/>
              </w:rPr>
              <w:t>This</w:t>
            </w:r>
            <w:r w:rsidR="001C2B75">
              <w:rPr>
                <w:rFonts w:ascii="VIC" w:hAnsi="VIC" w:cs="Tahoma"/>
                <w:bCs/>
                <w:sz w:val="22"/>
                <w:szCs w:val="22"/>
                <w:lang w:val="en-AU"/>
              </w:rPr>
              <w:t xml:space="preserve"> limited-functionality</w:t>
            </w:r>
            <w:r w:rsidR="00E877D5">
              <w:rPr>
                <w:rFonts w:ascii="VIC" w:hAnsi="VIC" w:cs="Tahoma"/>
                <w:bCs/>
                <w:sz w:val="22"/>
                <w:szCs w:val="22"/>
                <w:lang w:val="en-AU"/>
              </w:rPr>
              <w:t xml:space="preserve"> </w:t>
            </w:r>
            <w:r w:rsidR="001C2B75">
              <w:rPr>
                <w:rFonts w:ascii="VIC" w:hAnsi="VIC" w:cs="Tahoma"/>
                <w:bCs/>
                <w:sz w:val="22"/>
                <w:szCs w:val="22"/>
                <w:lang w:val="en-AU"/>
              </w:rPr>
              <w:t xml:space="preserve">version of the ePlan Editor </w:t>
            </w:r>
            <w:r w:rsidR="00E832F2">
              <w:rPr>
                <w:rFonts w:ascii="VIC" w:hAnsi="VIC" w:cs="Tahoma"/>
                <w:bCs/>
                <w:sz w:val="22"/>
                <w:szCs w:val="22"/>
                <w:lang w:val="en-AU"/>
              </w:rPr>
              <w:t xml:space="preserve">allows </w:t>
            </w:r>
            <w:r w:rsidR="000676FD">
              <w:rPr>
                <w:rFonts w:ascii="VIC" w:eastAsia="Malgun Gothic" w:hAnsi="VIC" w:cs="Tahoma"/>
                <w:bCs/>
                <w:sz w:val="22"/>
                <w:szCs w:val="22"/>
                <w:lang w:val="en-AU" w:eastAsia="ko-KR"/>
              </w:rPr>
              <w:t>a</w:t>
            </w:r>
            <w:r w:rsidR="00E832F2">
              <w:rPr>
                <w:rFonts w:ascii="VIC" w:hAnsi="VIC" w:cs="Tahoma"/>
                <w:bCs/>
                <w:sz w:val="22"/>
                <w:szCs w:val="22"/>
                <w:lang w:val="en-AU"/>
              </w:rPr>
              <w:t xml:space="preserve">pplicant </w:t>
            </w:r>
            <w:r w:rsidR="00E832F2">
              <w:rPr>
                <w:rFonts w:ascii="VIC" w:eastAsia="Malgun Gothic" w:hAnsi="VIC" w:cs="Tahoma"/>
                <w:sz w:val="22"/>
                <w:szCs w:val="22"/>
                <w:lang w:val="en-AU" w:eastAsia="ko-KR"/>
              </w:rPr>
              <w:t>c</w:t>
            </w:r>
            <w:r w:rsidR="00E832F2">
              <w:rPr>
                <w:rFonts w:ascii="VIC" w:hAnsi="VIC" w:cs="Tahoma"/>
                <w:bCs/>
                <w:sz w:val="22"/>
                <w:szCs w:val="22"/>
                <w:lang w:val="en-AU"/>
              </w:rPr>
              <w:t xml:space="preserve">ontacts to </w:t>
            </w:r>
            <w:r w:rsidR="001C2B75">
              <w:rPr>
                <w:rFonts w:ascii="VIC" w:hAnsi="VIC" w:cs="Tahoma"/>
                <w:bCs/>
                <w:sz w:val="22"/>
                <w:szCs w:val="22"/>
                <w:lang w:val="en-AU"/>
              </w:rPr>
              <w:t xml:space="preserve">edit </w:t>
            </w:r>
            <w:proofErr w:type="spellStart"/>
            <w:r w:rsidR="001C2B75">
              <w:rPr>
                <w:rFonts w:ascii="VIC" w:hAnsi="VIC" w:cs="Tahoma"/>
                <w:bCs/>
                <w:sz w:val="22"/>
                <w:szCs w:val="22"/>
                <w:lang w:val="en-AU"/>
              </w:rPr>
              <w:t>LandXML</w:t>
            </w:r>
            <w:proofErr w:type="spellEnd"/>
            <w:r w:rsidR="001C2B75">
              <w:rPr>
                <w:rFonts w:ascii="VIC" w:hAnsi="VIC" w:cs="Tahoma"/>
                <w:bCs/>
                <w:sz w:val="22"/>
                <w:szCs w:val="22"/>
                <w:lang w:val="en-AU"/>
              </w:rPr>
              <w:t xml:space="preserve"> data and see the changes reflected in the ePlan Portal</w:t>
            </w:r>
            <w:r w:rsidR="009262F9">
              <w:rPr>
                <w:rFonts w:ascii="VIC" w:hAnsi="VIC" w:cs="Tahoma"/>
                <w:bCs/>
                <w:sz w:val="22"/>
                <w:szCs w:val="22"/>
                <w:lang w:val="en-AU"/>
              </w:rPr>
              <w:t xml:space="preserve"> to assist with interrogating and resolving potential issues.</w:t>
            </w:r>
            <w:r w:rsidR="001C2B75">
              <w:rPr>
                <w:rFonts w:ascii="VIC" w:hAnsi="VIC" w:cs="Tahoma"/>
                <w:bCs/>
                <w:sz w:val="22"/>
                <w:szCs w:val="22"/>
                <w:lang w:val="en-AU"/>
              </w:rPr>
              <w:t xml:space="preserve"> </w:t>
            </w:r>
            <w:r w:rsidR="001C2B75">
              <w:rPr>
                <w:rFonts w:ascii="VIC" w:hAnsi="VIC" w:cs="Tahoma"/>
                <w:bCs/>
                <w:sz w:val="22"/>
                <w:szCs w:val="22"/>
                <w:lang w:val="en-AU"/>
              </w:rPr>
              <w:br/>
            </w:r>
            <w:r w:rsidR="001C2B75">
              <w:rPr>
                <w:rFonts w:ascii="VIC" w:hAnsi="VIC" w:cs="Tahoma"/>
                <w:bCs/>
                <w:sz w:val="22"/>
                <w:szCs w:val="22"/>
                <w:lang w:val="en-AU"/>
              </w:rPr>
              <w:br/>
            </w:r>
            <w:r w:rsidR="001C2B75">
              <w:rPr>
                <w:rFonts w:ascii="VIC" w:hAnsi="VIC" w:cs="Tahoma"/>
                <w:bCs/>
                <w:sz w:val="22"/>
                <w:szCs w:val="22"/>
                <w:lang w:val="en-AU"/>
              </w:rPr>
              <w:lastRenderedPageBreak/>
              <w:t xml:space="preserve">Applicant contacts can download a </w:t>
            </w:r>
            <w:proofErr w:type="spellStart"/>
            <w:r w:rsidR="001C2B75">
              <w:rPr>
                <w:rFonts w:ascii="VIC" w:hAnsi="VIC" w:cs="Tahoma"/>
                <w:bCs/>
                <w:sz w:val="22"/>
                <w:szCs w:val="22"/>
                <w:lang w:val="en-AU"/>
              </w:rPr>
              <w:t>LandXML</w:t>
            </w:r>
            <w:proofErr w:type="spellEnd"/>
            <w:r w:rsidR="001C2B75">
              <w:rPr>
                <w:rFonts w:ascii="VIC" w:hAnsi="VIC" w:cs="Tahoma"/>
                <w:bCs/>
                <w:sz w:val="22"/>
                <w:szCs w:val="22"/>
                <w:lang w:val="en-AU"/>
              </w:rPr>
              <w:t xml:space="preserve"> file containing their </w:t>
            </w:r>
            <w:proofErr w:type="gramStart"/>
            <w:r w:rsidR="001C2B75">
              <w:rPr>
                <w:rFonts w:ascii="VIC" w:hAnsi="VIC" w:cs="Tahoma"/>
                <w:bCs/>
                <w:sz w:val="22"/>
                <w:szCs w:val="22"/>
                <w:lang w:val="en-AU"/>
              </w:rPr>
              <w:t>modifications,</w:t>
            </w:r>
            <w:proofErr w:type="gramEnd"/>
            <w:r w:rsidR="001C2B75">
              <w:rPr>
                <w:rFonts w:ascii="VIC" w:hAnsi="VIC" w:cs="Tahoma"/>
                <w:bCs/>
                <w:sz w:val="22"/>
                <w:szCs w:val="22"/>
                <w:lang w:val="en-AU"/>
              </w:rPr>
              <w:t xml:space="preserve"> however changes will not be saved permanently in the ePlan Portal or Vicmap Survey.</w:t>
            </w:r>
          </w:p>
        </w:tc>
      </w:tr>
      <w:tr w:rsidR="0046266E" w:rsidRPr="00E54142" w14:paraId="7DA90110" w14:textId="77777777" w:rsidTr="00A010B5">
        <w:trPr>
          <w:jc w:val="center"/>
        </w:trPr>
        <w:tc>
          <w:tcPr>
            <w:tcW w:w="745" w:type="dxa"/>
          </w:tcPr>
          <w:p w14:paraId="0C773A66" w14:textId="77777777" w:rsidR="0046266E" w:rsidRPr="00E54142" w:rsidRDefault="0046266E" w:rsidP="00E832F2">
            <w:pPr>
              <w:pStyle w:val="Header"/>
              <w:numPr>
                <w:ilvl w:val="0"/>
                <w:numId w:val="6"/>
              </w:numPr>
              <w:tabs>
                <w:tab w:val="clear" w:pos="4153"/>
                <w:tab w:val="clear" w:pos="8306"/>
              </w:tabs>
              <w:spacing w:afterLines="20" w:after="48" w:line="276" w:lineRule="auto"/>
              <w:ind w:left="460" w:hanging="284"/>
              <w:rPr>
                <w:rFonts w:ascii="VIC" w:hAnsi="VIC" w:cs="Arial"/>
                <w:sz w:val="22"/>
                <w:szCs w:val="22"/>
                <w:lang w:val="en-AU"/>
              </w:rPr>
            </w:pPr>
          </w:p>
        </w:tc>
        <w:tc>
          <w:tcPr>
            <w:tcW w:w="2080" w:type="dxa"/>
          </w:tcPr>
          <w:p w14:paraId="428C9BCD" w14:textId="3DA860CF" w:rsidR="0015347D" w:rsidRPr="002F1859" w:rsidRDefault="0015347D" w:rsidP="00E832F2">
            <w:pPr>
              <w:pStyle w:val="Heading"/>
              <w:spacing w:before="60" w:afterLines="60" w:after="144" w:line="240" w:lineRule="auto"/>
              <w:ind w:left="76"/>
              <w:outlineLvl w:val="0"/>
              <w:rPr>
                <w:rFonts w:ascii="VIC" w:hAnsi="VIC"/>
                <w:b w:val="0"/>
                <w:snapToGrid w:val="0"/>
                <w:sz w:val="22"/>
                <w:szCs w:val="22"/>
                <w:lang w:val="en-AU" w:eastAsia="en-US"/>
              </w:rPr>
            </w:pPr>
            <w:r w:rsidRPr="002F1859">
              <w:rPr>
                <w:rFonts w:ascii="VIC" w:hAnsi="VIC"/>
                <w:b w:val="0"/>
                <w:sz w:val="22"/>
                <w:szCs w:val="22"/>
              </w:rPr>
              <w:t>Enhancement to the Loop Checker &amp; Title Comparison tool</w:t>
            </w:r>
            <w:r w:rsidR="001C2B75">
              <w:rPr>
                <w:rFonts w:ascii="VIC" w:hAnsi="VIC"/>
                <w:b w:val="0"/>
                <w:sz w:val="22"/>
                <w:szCs w:val="22"/>
              </w:rPr>
              <w:t>s</w:t>
            </w:r>
          </w:p>
          <w:p w14:paraId="339D8C80" w14:textId="730283F1" w:rsidR="0046266E" w:rsidRDefault="0046266E" w:rsidP="00E832F2">
            <w:pPr>
              <w:spacing w:line="360" w:lineRule="auto"/>
              <w:rPr>
                <w:rFonts w:ascii="VIC" w:hAnsi="VIC" w:cs="Tahoma"/>
                <w:sz w:val="22"/>
                <w:szCs w:val="22"/>
                <w:lang w:val="en-AU"/>
              </w:rPr>
            </w:pPr>
          </w:p>
        </w:tc>
        <w:tc>
          <w:tcPr>
            <w:tcW w:w="12271" w:type="dxa"/>
          </w:tcPr>
          <w:p w14:paraId="0DF27EEF" w14:textId="410E32A2" w:rsidR="00BA1B4E" w:rsidRDefault="00912460" w:rsidP="00214571">
            <w:pPr>
              <w:widowControl w:val="0"/>
              <w:autoSpaceDE w:val="0"/>
              <w:autoSpaceDN w:val="0"/>
              <w:adjustRightInd w:val="0"/>
              <w:spacing w:before="60" w:after="120" w:line="276" w:lineRule="auto"/>
              <w:rPr>
                <w:rFonts w:ascii="VIC" w:hAnsi="VIC" w:cs="Tahoma"/>
                <w:sz w:val="22"/>
                <w:szCs w:val="22"/>
                <w:lang w:val="en-AU"/>
              </w:rPr>
            </w:pPr>
            <w:r>
              <w:rPr>
                <w:rFonts w:ascii="VIC" w:hAnsi="VIC" w:cs="Tahoma"/>
                <w:sz w:val="22"/>
                <w:szCs w:val="22"/>
                <w:lang w:val="en-AU"/>
              </w:rPr>
              <w:t>To assist users to more quickly determine which loops require investigation,</w:t>
            </w:r>
            <w:r w:rsidRPr="00912460">
              <w:rPr>
                <w:rFonts w:ascii="VIC" w:hAnsi="VIC" w:cs="Tahoma"/>
                <w:sz w:val="22"/>
                <w:szCs w:val="22"/>
                <w:lang w:val="en-AU"/>
              </w:rPr>
              <w:t xml:space="preserve"> </w:t>
            </w:r>
            <w:r>
              <w:rPr>
                <w:rFonts w:ascii="VIC" w:hAnsi="VIC" w:cs="Tahoma"/>
                <w:sz w:val="22"/>
                <w:szCs w:val="22"/>
                <w:lang w:val="en-AU"/>
              </w:rPr>
              <w:t>t</w:t>
            </w:r>
            <w:r w:rsidR="00BA1B4E" w:rsidRPr="000F1DB2">
              <w:rPr>
                <w:rFonts w:ascii="VIC" w:hAnsi="VIC" w:cs="Tahoma"/>
                <w:sz w:val="22"/>
                <w:szCs w:val="22"/>
                <w:lang w:val="en-AU"/>
              </w:rPr>
              <w:t>he</w:t>
            </w:r>
            <w:r w:rsidR="00BA1B4E" w:rsidDel="00214571">
              <w:rPr>
                <w:rFonts w:ascii="VIC" w:hAnsi="VIC" w:cs="Tahoma"/>
                <w:sz w:val="22"/>
                <w:szCs w:val="22"/>
                <w:lang w:val="en-AU"/>
              </w:rPr>
              <w:t xml:space="preserve"> </w:t>
            </w:r>
            <w:r w:rsidR="00BA1B4E" w:rsidRPr="00CD44A5">
              <w:rPr>
                <w:rFonts w:ascii="VIC" w:hAnsi="VIC" w:cs="Tahoma"/>
                <w:b/>
                <w:sz w:val="22"/>
                <w:szCs w:val="22"/>
                <w:lang w:val="en-AU"/>
              </w:rPr>
              <w:t>Loop Checker</w:t>
            </w:r>
            <w:r w:rsidR="00BA1B4E">
              <w:rPr>
                <w:rFonts w:ascii="VIC" w:hAnsi="VIC" w:cs="Tahoma"/>
                <w:sz w:val="22"/>
                <w:szCs w:val="22"/>
                <w:lang w:val="en-AU"/>
              </w:rPr>
              <w:t xml:space="preserve"> tool </w:t>
            </w:r>
            <w:r w:rsidR="00214571">
              <w:rPr>
                <w:rFonts w:ascii="VIC" w:hAnsi="VIC" w:cs="Tahoma"/>
                <w:sz w:val="22"/>
                <w:szCs w:val="22"/>
                <w:lang w:val="en-AU"/>
              </w:rPr>
              <w:t xml:space="preserve">now </w:t>
            </w:r>
            <w:r w:rsidR="005065F2">
              <w:rPr>
                <w:rFonts w:ascii="VIC" w:hAnsi="VIC" w:cs="Tahoma"/>
                <w:sz w:val="22"/>
                <w:szCs w:val="22"/>
                <w:lang w:val="en-AU"/>
              </w:rPr>
              <w:t>groups its results into</w:t>
            </w:r>
            <w:r w:rsidR="00214571">
              <w:rPr>
                <w:rFonts w:ascii="VIC" w:hAnsi="VIC" w:cs="Tahoma"/>
                <w:sz w:val="22"/>
                <w:szCs w:val="22"/>
                <w:lang w:val="en-AU"/>
              </w:rPr>
              <w:t xml:space="preserve"> similar loops. The grouping is </w:t>
            </w:r>
            <w:r w:rsidR="00BA1B4E">
              <w:rPr>
                <w:rFonts w:ascii="VIC" w:hAnsi="VIC" w:cs="Tahoma"/>
                <w:sz w:val="22"/>
                <w:szCs w:val="22"/>
                <w:lang w:val="en-AU"/>
              </w:rPr>
              <w:t xml:space="preserve">based on likely lines, observation sequence, and </w:t>
            </w:r>
            <w:proofErr w:type="spellStart"/>
            <w:r w:rsidR="005065F2">
              <w:rPr>
                <w:rFonts w:ascii="VIC" w:hAnsi="VIC" w:cs="Tahoma"/>
                <w:sz w:val="22"/>
                <w:szCs w:val="22"/>
                <w:lang w:val="en-AU"/>
              </w:rPr>
              <w:t>misclose</w:t>
            </w:r>
            <w:proofErr w:type="spellEnd"/>
            <w:r w:rsidR="005065F2">
              <w:rPr>
                <w:rFonts w:ascii="VIC" w:hAnsi="VIC" w:cs="Tahoma"/>
                <w:sz w:val="22"/>
                <w:szCs w:val="22"/>
                <w:lang w:val="en-AU"/>
              </w:rPr>
              <w:t xml:space="preserve"> </w:t>
            </w:r>
            <w:r w:rsidR="00BA1B4E">
              <w:rPr>
                <w:rFonts w:ascii="VIC" w:hAnsi="VIC" w:cs="Tahoma"/>
                <w:sz w:val="22"/>
                <w:szCs w:val="22"/>
                <w:lang w:val="en-AU"/>
              </w:rPr>
              <w:t>distance</w:t>
            </w:r>
            <w:r>
              <w:rPr>
                <w:rFonts w:ascii="VIC" w:hAnsi="VIC" w:cs="Tahoma"/>
                <w:sz w:val="22"/>
                <w:szCs w:val="22"/>
                <w:lang w:val="en-AU"/>
              </w:rPr>
              <w:t>, however the results can be expanded to view</w:t>
            </w:r>
            <w:r w:rsidR="005065F2">
              <w:rPr>
                <w:rFonts w:ascii="VIC" w:hAnsi="VIC" w:cs="Tahoma"/>
                <w:sz w:val="22"/>
                <w:szCs w:val="22"/>
                <w:lang w:val="en-AU"/>
              </w:rPr>
              <w:t xml:space="preserve"> </w:t>
            </w:r>
            <w:r>
              <w:rPr>
                <w:rFonts w:ascii="VIC" w:hAnsi="VIC" w:cs="Tahoma"/>
                <w:sz w:val="22"/>
                <w:szCs w:val="22"/>
                <w:lang w:val="en-AU"/>
              </w:rPr>
              <w:t>a</w:t>
            </w:r>
            <w:r w:rsidR="00BA1B4E">
              <w:rPr>
                <w:rFonts w:ascii="VIC" w:hAnsi="VIC" w:cs="Tahoma"/>
                <w:sz w:val="22"/>
                <w:szCs w:val="22"/>
                <w:lang w:val="en-AU"/>
              </w:rPr>
              <w:t xml:space="preserve">ll loops </w:t>
            </w:r>
            <w:r>
              <w:rPr>
                <w:rFonts w:ascii="VIC" w:hAnsi="VIC" w:cs="Tahoma"/>
                <w:sz w:val="22"/>
                <w:szCs w:val="22"/>
                <w:lang w:val="en-AU"/>
              </w:rPr>
              <w:t>in the plan</w:t>
            </w:r>
            <w:r w:rsidR="00BA1B4E">
              <w:rPr>
                <w:rFonts w:ascii="VIC" w:hAnsi="VIC" w:cs="Tahoma"/>
                <w:sz w:val="22"/>
                <w:szCs w:val="22"/>
                <w:lang w:val="en-AU"/>
              </w:rPr>
              <w:t>.</w:t>
            </w:r>
            <w:r>
              <w:rPr>
                <w:rFonts w:ascii="VIC" w:hAnsi="VIC" w:cs="Tahoma"/>
                <w:sz w:val="22"/>
                <w:szCs w:val="22"/>
                <w:lang w:val="en-AU"/>
              </w:rPr>
              <w:t xml:space="preserve"> Additionally, the </w:t>
            </w:r>
            <w:proofErr w:type="spellStart"/>
            <w:r>
              <w:rPr>
                <w:rFonts w:ascii="VIC" w:hAnsi="VIC" w:cs="Tahoma"/>
                <w:sz w:val="22"/>
                <w:szCs w:val="22"/>
                <w:lang w:val="en-AU"/>
              </w:rPr>
              <w:t>misclose</w:t>
            </w:r>
            <w:proofErr w:type="spellEnd"/>
            <w:r>
              <w:rPr>
                <w:rFonts w:ascii="VIC" w:hAnsi="VIC" w:cs="Tahoma"/>
                <w:sz w:val="22"/>
                <w:szCs w:val="22"/>
                <w:lang w:val="en-AU"/>
              </w:rPr>
              <w:t xml:space="preserve"> distance is now displayed more prominently against each loop.</w:t>
            </w:r>
          </w:p>
          <w:p w14:paraId="53274023" w14:textId="77777777" w:rsidR="00CD44A5" w:rsidRDefault="00CD44A5" w:rsidP="0046266E">
            <w:pPr>
              <w:widowControl w:val="0"/>
              <w:autoSpaceDE w:val="0"/>
              <w:autoSpaceDN w:val="0"/>
              <w:adjustRightInd w:val="0"/>
              <w:spacing w:before="60" w:after="120" w:line="276" w:lineRule="auto"/>
              <w:rPr>
                <w:rFonts w:ascii="VIC" w:hAnsi="VIC" w:cs="Tahoma"/>
                <w:sz w:val="22"/>
                <w:szCs w:val="22"/>
                <w:lang w:val="en-AU"/>
              </w:rPr>
            </w:pPr>
          </w:p>
          <w:p w14:paraId="61AA61F0" w14:textId="4C3AC850" w:rsidR="004B4D10" w:rsidRDefault="00BA1B4E" w:rsidP="00030E65">
            <w:pPr>
              <w:widowControl w:val="0"/>
              <w:autoSpaceDE w:val="0"/>
              <w:autoSpaceDN w:val="0"/>
              <w:adjustRightInd w:val="0"/>
              <w:spacing w:before="60" w:after="120" w:line="276" w:lineRule="auto"/>
              <w:rPr>
                <w:rFonts w:ascii="VIC" w:hAnsi="VIC" w:cs="Tahoma"/>
                <w:sz w:val="22"/>
                <w:szCs w:val="22"/>
                <w:lang w:val="en-AU"/>
              </w:rPr>
            </w:pPr>
            <w:r w:rsidRPr="008815E6">
              <w:rPr>
                <w:rFonts w:ascii="VIC" w:hAnsi="VIC" w:cs="Tahoma"/>
                <w:sz w:val="22"/>
                <w:szCs w:val="22"/>
                <w:lang w:val="en-AU"/>
              </w:rPr>
              <w:t xml:space="preserve">The </w:t>
            </w:r>
            <w:r w:rsidRPr="00CD44A5">
              <w:rPr>
                <w:rFonts w:ascii="VIC" w:hAnsi="VIC" w:cs="Tahoma"/>
                <w:b/>
                <w:sz w:val="22"/>
                <w:szCs w:val="22"/>
                <w:lang w:val="en-AU"/>
              </w:rPr>
              <w:t>Title Comparison</w:t>
            </w:r>
            <w:r>
              <w:rPr>
                <w:rFonts w:ascii="VIC" w:hAnsi="VIC" w:cs="Tahoma"/>
                <w:sz w:val="22"/>
                <w:szCs w:val="22"/>
                <w:lang w:val="en-AU"/>
              </w:rPr>
              <w:t xml:space="preserve"> tool </w:t>
            </w:r>
            <w:r w:rsidR="00030E65">
              <w:rPr>
                <w:rFonts w:ascii="VIC" w:hAnsi="VIC" w:cs="Tahoma"/>
                <w:sz w:val="22"/>
                <w:szCs w:val="22"/>
                <w:lang w:val="en-AU"/>
              </w:rPr>
              <w:t xml:space="preserve">logic </w:t>
            </w:r>
            <w:r>
              <w:rPr>
                <w:rFonts w:ascii="VIC" w:hAnsi="VIC" w:cs="Tahoma"/>
                <w:sz w:val="22"/>
                <w:szCs w:val="22"/>
                <w:lang w:val="en-AU"/>
              </w:rPr>
              <w:t xml:space="preserve">has been enhanced to </w:t>
            </w:r>
            <w:r w:rsidR="004B4D10">
              <w:rPr>
                <w:rFonts w:ascii="VIC" w:hAnsi="VIC" w:cs="Tahoma"/>
                <w:sz w:val="22"/>
                <w:szCs w:val="22"/>
                <w:lang w:val="en-AU"/>
              </w:rPr>
              <w:t xml:space="preserve">better </w:t>
            </w:r>
            <w:r w:rsidR="00030E65">
              <w:rPr>
                <w:rFonts w:ascii="VIC" w:hAnsi="VIC" w:cs="Tahoma"/>
                <w:sz w:val="22"/>
                <w:szCs w:val="22"/>
                <w:lang w:val="en-AU"/>
              </w:rPr>
              <w:t>support matching</w:t>
            </w:r>
            <w:r w:rsidR="004B4D10">
              <w:rPr>
                <w:rFonts w:ascii="VIC" w:hAnsi="VIC" w:cs="Tahoma"/>
                <w:sz w:val="22"/>
                <w:szCs w:val="22"/>
                <w:lang w:val="en-AU"/>
              </w:rPr>
              <w:t xml:space="preserve"> of parcels across imported plans, including:</w:t>
            </w:r>
          </w:p>
          <w:p w14:paraId="246A7E0C" w14:textId="444E5911" w:rsidR="004B4D10" w:rsidRDefault="004B4D10" w:rsidP="004B4D10">
            <w:pPr>
              <w:pStyle w:val="ListParagraph"/>
              <w:numPr>
                <w:ilvl w:val="0"/>
                <w:numId w:val="46"/>
              </w:numPr>
              <w:rPr>
                <w:rFonts w:ascii="VIC" w:hAnsi="VIC" w:cs="Tahoma"/>
                <w:sz w:val="22"/>
                <w:szCs w:val="22"/>
              </w:rPr>
            </w:pPr>
            <w:r>
              <w:rPr>
                <w:rFonts w:ascii="VIC" w:hAnsi="VIC" w:cs="Tahoma"/>
                <w:sz w:val="22"/>
                <w:szCs w:val="22"/>
              </w:rPr>
              <w:t>Parcels where the SPI has</w:t>
            </w:r>
            <w:r w:rsidR="00030E65">
              <w:rPr>
                <w:rFonts w:ascii="VIC" w:hAnsi="VIC" w:cs="Tahoma"/>
                <w:sz w:val="22"/>
                <w:szCs w:val="22"/>
              </w:rPr>
              <w:t xml:space="preserve"> a Parish Plan reference </w:t>
            </w:r>
            <w:r>
              <w:rPr>
                <w:rFonts w:ascii="VIC" w:hAnsi="VIC" w:cs="Tahoma"/>
                <w:sz w:val="22"/>
                <w:szCs w:val="22"/>
              </w:rPr>
              <w:t xml:space="preserve">– e.g. 1\PP1234 </w:t>
            </w:r>
          </w:p>
          <w:p w14:paraId="3E23C77E" w14:textId="65EF5A1A" w:rsidR="0046266E" w:rsidRPr="0071007C" w:rsidRDefault="004B4D10" w:rsidP="00B173DF">
            <w:pPr>
              <w:pStyle w:val="ListParagraph"/>
              <w:numPr>
                <w:ilvl w:val="0"/>
                <w:numId w:val="46"/>
              </w:numPr>
              <w:rPr>
                <w:rFonts w:ascii="VIC" w:hAnsi="VIC" w:cs="Tahoma"/>
                <w:sz w:val="22"/>
                <w:szCs w:val="22"/>
              </w:rPr>
            </w:pPr>
            <w:r>
              <w:rPr>
                <w:rFonts w:ascii="VIC" w:hAnsi="VIC" w:cs="Tahoma"/>
                <w:sz w:val="22"/>
                <w:szCs w:val="22"/>
              </w:rPr>
              <w:t>Parcels with a zero SPI reference – e.g. 0\PS123456</w:t>
            </w:r>
          </w:p>
        </w:tc>
      </w:tr>
      <w:tr w:rsidR="00CD44A5" w:rsidRPr="00E54142" w14:paraId="20ED4439" w14:textId="77777777" w:rsidTr="00A010B5">
        <w:trPr>
          <w:jc w:val="center"/>
        </w:trPr>
        <w:tc>
          <w:tcPr>
            <w:tcW w:w="745" w:type="dxa"/>
          </w:tcPr>
          <w:p w14:paraId="017A137A" w14:textId="77777777" w:rsidR="00CD44A5" w:rsidRPr="00E54142" w:rsidRDefault="00CD44A5" w:rsidP="00E832F2">
            <w:pPr>
              <w:pStyle w:val="Header"/>
              <w:numPr>
                <w:ilvl w:val="0"/>
                <w:numId w:val="6"/>
              </w:numPr>
              <w:tabs>
                <w:tab w:val="clear" w:pos="4153"/>
                <w:tab w:val="clear" w:pos="8306"/>
              </w:tabs>
              <w:spacing w:afterLines="20" w:after="48" w:line="276" w:lineRule="auto"/>
              <w:ind w:left="460" w:hanging="284"/>
              <w:rPr>
                <w:rFonts w:ascii="VIC" w:hAnsi="VIC" w:cs="Arial"/>
                <w:sz w:val="22"/>
                <w:szCs w:val="22"/>
                <w:lang w:val="en-AU"/>
              </w:rPr>
            </w:pPr>
          </w:p>
        </w:tc>
        <w:tc>
          <w:tcPr>
            <w:tcW w:w="2080" w:type="dxa"/>
          </w:tcPr>
          <w:p w14:paraId="4349D6A8" w14:textId="3706DC98" w:rsidR="00CD44A5" w:rsidRPr="002F1859" w:rsidRDefault="00CD44A5" w:rsidP="00E832F2">
            <w:pPr>
              <w:pStyle w:val="Heading"/>
              <w:spacing w:before="60" w:afterLines="60" w:after="144" w:line="240" w:lineRule="auto"/>
              <w:ind w:left="76"/>
              <w:outlineLvl w:val="0"/>
              <w:rPr>
                <w:rFonts w:ascii="VIC" w:hAnsi="VIC"/>
                <w:b w:val="0"/>
                <w:sz w:val="22"/>
                <w:szCs w:val="22"/>
              </w:rPr>
            </w:pPr>
            <w:r>
              <w:rPr>
                <w:rFonts w:ascii="VIC" w:hAnsi="VIC"/>
                <w:b w:val="0"/>
                <w:sz w:val="22"/>
                <w:szCs w:val="22"/>
              </w:rPr>
              <w:t>Enhancement of Survey Label Identification</w:t>
            </w:r>
          </w:p>
        </w:tc>
        <w:tc>
          <w:tcPr>
            <w:tcW w:w="12271" w:type="dxa"/>
          </w:tcPr>
          <w:tbl>
            <w:tblPr>
              <w:tblStyle w:val="TableGrid"/>
              <w:tblW w:w="0" w:type="auto"/>
              <w:tblLook w:val="04A0" w:firstRow="1" w:lastRow="0" w:firstColumn="1" w:lastColumn="0" w:noHBand="0" w:noVBand="1"/>
            </w:tblPr>
            <w:tblGrid>
              <w:gridCol w:w="9478"/>
              <w:gridCol w:w="2389"/>
            </w:tblGrid>
            <w:tr w:rsidR="00A31FE2" w14:paraId="6FD34CE5" w14:textId="77777777" w:rsidTr="004F3D3A">
              <w:tc>
                <w:tcPr>
                  <w:tcW w:w="9478" w:type="dxa"/>
                </w:tcPr>
                <w:p w14:paraId="3627ACDF" w14:textId="77777777" w:rsidR="00FB2C6D" w:rsidRDefault="00A31FE2" w:rsidP="00FB2C6D">
                  <w:pPr>
                    <w:widowControl w:val="0"/>
                    <w:autoSpaceDE w:val="0"/>
                    <w:autoSpaceDN w:val="0"/>
                    <w:adjustRightInd w:val="0"/>
                    <w:spacing w:before="60" w:after="120" w:line="276" w:lineRule="auto"/>
                    <w:rPr>
                      <w:rFonts w:ascii="VIC" w:hAnsi="VIC" w:cs="Tahoma"/>
                      <w:sz w:val="22"/>
                      <w:szCs w:val="22"/>
                      <w:lang w:val="en-AU"/>
                    </w:rPr>
                  </w:pPr>
                  <w:r>
                    <w:rPr>
                      <w:rFonts w:ascii="VIC" w:hAnsi="VIC" w:cs="Tahoma"/>
                      <w:sz w:val="22"/>
                      <w:szCs w:val="22"/>
                      <w:lang w:val="en-AU"/>
                    </w:rPr>
                    <w:t xml:space="preserve">A new </w:t>
                  </w:r>
                  <w:r>
                    <w:rPr>
                      <w:rFonts w:ascii="VIC" w:hAnsi="VIC" w:cs="Tahoma"/>
                      <w:b/>
                      <w:sz w:val="22"/>
                      <w:szCs w:val="22"/>
                      <w:lang w:val="en-AU"/>
                    </w:rPr>
                    <w:t>Identify Survey Labels</w:t>
                  </w:r>
                  <w:r w:rsidRPr="00B23B1A">
                    <w:rPr>
                      <w:rFonts w:ascii="VIC" w:hAnsi="VIC" w:cs="Tahoma"/>
                      <w:sz w:val="22"/>
                      <w:szCs w:val="22"/>
                      <w:lang w:val="en-AU"/>
                    </w:rPr>
                    <w:t xml:space="preserve"> tool </w:t>
                  </w:r>
                  <w:r>
                    <w:rPr>
                      <w:rFonts w:ascii="VIC" w:hAnsi="VIC" w:cs="Tahoma"/>
                      <w:sz w:val="22"/>
                      <w:szCs w:val="22"/>
                      <w:lang w:val="en-AU"/>
                    </w:rPr>
                    <w:t xml:space="preserve">has been added to the ePlan Portal. </w:t>
                  </w:r>
                  <w:r w:rsidRPr="00CD44A5">
                    <w:rPr>
                      <w:rFonts w:ascii="VIC" w:hAnsi="VIC" w:cs="Tahoma"/>
                      <w:sz w:val="22"/>
                      <w:szCs w:val="22"/>
                      <w:lang w:val="en-AU"/>
                    </w:rPr>
                    <w:t>This enable</w:t>
                  </w:r>
                  <w:r>
                    <w:rPr>
                      <w:rFonts w:ascii="VIC" w:hAnsi="VIC" w:cs="Tahoma"/>
                      <w:sz w:val="22"/>
                      <w:szCs w:val="22"/>
                      <w:lang w:val="en-AU"/>
                    </w:rPr>
                    <w:t>s</w:t>
                  </w:r>
                  <w:r w:rsidRPr="00CD44A5">
                    <w:rPr>
                      <w:rFonts w:ascii="VIC" w:hAnsi="VIC" w:cs="Tahoma"/>
                      <w:sz w:val="22"/>
                      <w:szCs w:val="22"/>
                      <w:lang w:val="en-AU"/>
                    </w:rPr>
                    <w:t xml:space="preserve"> users to </w:t>
                  </w:r>
                  <w:r>
                    <w:rPr>
                      <w:rFonts w:ascii="VIC" w:hAnsi="VIC" w:cs="Tahoma"/>
                      <w:sz w:val="22"/>
                      <w:szCs w:val="22"/>
                      <w:lang w:val="en-AU"/>
                    </w:rPr>
                    <w:t>click on</w:t>
                  </w:r>
                  <w:r w:rsidRPr="00CD44A5">
                    <w:rPr>
                      <w:rFonts w:ascii="VIC" w:hAnsi="VIC" w:cs="Tahoma"/>
                      <w:sz w:val="22"/>
                      <w:szCs w:val="22"/>
                      <w:lang w:val="en-AU"/>
                    </w:rPr>
                    <w:t xml:space="preserve"> survey labels on the map</w:t>
                  </w:r>
                  <w:r>
                    <w:rPr>
                      <w:rFonts w:ascii="VIC" w:hAnsi="VIC" w:cs="Tahoma"/>
                      <w:sz w:val="22"/>
                      <w:szCs w:val="22"/>
                      <w:lang w:val="en-AU"/>
                    </w:rPr>
                    <w:t xml:space="preserve"> to open a new </w:t>
                  </w:r>
                  <w:r>
                    <w:rPr>
                      <w:rFonts w:ascii="VIC" w:hAnsi="VIC" w:cs="Tahoma"/>
                      <w:b/>
                      <w:sz w:val="22"/>
                      <w:szCs w:val="22"/>
                      <w:lang w:val="en-AU"/>
                    </w:rPr>
                    <w:t xml:space="preserve">Survey Label Identification </w:t>
                  </w:r>
                  <w:r>
                    <w:rPr>
                      <w:rFonts w:ascii="VIC" w:hAnsi="VIC" w:cs="Tahoma"/>
                      <w:sz w:val="22"/>
                      <w:szCs w:val="22"/>
                      <w:lang w:val="en-AU"/>
                    </w:rPr>
                    <w:t>window,</w:t>
                  </w:r>
                  <w:r w:rsidRPr="00CD44A5">
                    <w:rPr>
                      <w:rFonts w:ascii="VIC" w:hAnsi="VIC" w:cs="Tahoma"/>
                      <w:sz w:val="22"/>
                      <w:szCs w:val="22"/>
                      <w:lang w:val="en-AU"/>
                    </w:rPr>
                    <w:t xml:space="preserve"> displaying </w:t>
                  </w:r>
                  <w:r>
                    <w:rPr>
                      <w:rFonts w:ascii="VIC" w:hAnsi="VIC" w:cs="Tahoma"/>
                      <w:sz w:val="22"/>
                      <w:szCs w:val="22"/>
                      <w:lang w:val="en-AU"/>
                    </w:rPr>
                    <w:t xml:space="preserve">the location and </w:t>
                  </w:r>
                  <w:r w:rsidRPr="00CD44A5">
                    <w:rPr>
                      <w:rFonts w:ascii="VIC" w:hAnsi="VIC" w:cs="Tahoma"/>
                      <w:sz w:val="22"/>
                      <w:szCs w:val="22"/>
                      <w:lang w:val="en-AU"/>
                    </w:rPr>
                    <w:t xml:space="preserve">details </w:t>
                  </w:r>
                  <w:r>
                    <w:rPr>
                      <w:rFonts w:ascii="VIC" w:hAnsi="VIC" w:cs="Tahoma"/>
                      <w:sz w:val="22"/>
                      <w:szCs w:val="22"/>
                      <w:lang w:val="en-AU"/>
                    </w:rPr>
                    <w:t xml:space="preserve">of the </w:t>
                  </w:r>
                  <w:r w:rsidRPr="00CD44A5">
                    <w:rPr>
                      <w:rFonts w:ascii="VIC" w:hAnsi="VIC" w:cs="Tahoma"/>
                      <w:sz w:val="22"/>
                      <w:szCs w:val="22"/>
                      <w:lang w:val="en-AU"/>
                    </w:rPr>
                    <w:t>la</w:t>
                  </w:r>
                  <w:r>
                    <w:rPr>
                      <w:rFonts w:ascii="VIC" w:hAnsi="VIC" w:cs="Tahoma"/>
                      <w:sz w:val="22"/>
                      <w:szCs w:val="22"/>
                      <w:lang w:val="en-AU"/>
                    </w:rPr>
                    <w:t xml:space="preserve">bel. </w:t>
                  </w:r>
                  <w:r w:rsidR="00FB2C6D">
                    <w:rPr>
                      <w:rFonts w:ascii="VIC" w:hAnsi="VIC" w:cs="Tahoma"/>
                      <w:sz w:val="22"/>
                      <w:szCs w:val="22"/>
                      <w:lang w:val="en-AU"/>
                    </w:rPr>
                    <w:br/>
                  </w:r>
                </w:p>
                <w:p w14:paraId="0F7C4BBD" w14:textId="2A607C86" w:rsidR="00A31FE2" w:rsidRDefault="00A31FE2" w:rsidP="00FB2C6D">
                  <w:pPr>
                    <w:widowControl w:val="0"/>
                    <w:autoSpaceDE w:val="0"/>
                    <w:autoSpaceDN w:val="0"/>
                    <w:adjustRightInd w:val="0"/>
                    <w:spacing w:before="60" w:after="120" w:line="276" w:lineRule="auto"/>
                    <w:rPr>
                      <w:rFonts w:ascii="VIC" w:hAnsi="VIC" w:cs="Tahoma"/>
                      <w:sz w:val="22"/>
                      <w:szCs w:val="22"/>
                      <w:lang w:val="en-AU"/>
                    </w:rPr>
                  </w:pPr>
                  <w:r>
                    <w:rPr>
                      <w:rFonts w:ascii="VIC" w:hAnsi="VIC" w:cs="Tahoma"/>
                      <w:sz w:val="22"/>
                      <w:szCs w:val="22"/>
                      <w:lang w:val="en-AU"/>
                    </w:rPr>
                    <w:t>Additionally</w:t>
                  </w:r>
                  <w:r w:rsidRPr="00CD44A5">
                    <w:rPr>
                      <w:rFonts w:ascii="VIC" w:hAnsi="VIC" w:cs="Tahoma"/>
                      <w:sz w:val="22"/>
                      <w:szCs w:val="22"/>
                      <w:lang w:val="en-AU"/>
                    </w:rPr>
                    <w:t>,</w:t>
                  </w:r>
                  <w:r>
                    <w:rPr>
                      <w:rFonts w:ascii="VIC" w:hAnsi="VIC" w:cs="Tahoma"/>
                      <w:sz w:val="22"/>
                      <w:szCs w:val="22"/>
                      <w:lang w:val="en-AU"/>
                    </w:rPr>
                    <w:t xml:space="preserve"> any available</w:t>
                  </w:r>
                  <w:r w:rsidRPr="00CD44A5">
                    <w:rPr>
                      <w:rFonts w:ascii="VIC" w:hAnsi="VIC" w:cs="Tahoma"/>
                      <w:sz w:val="22"/>
                      <w:szCs w:val="22"/>
                      <w:lang w:val="en-AU"/>
                    </w:rPr>
                    <w:t xml:space="preserve"> PDF</w:t>
                  </w:r>
                  <w:r>
                    <w:rPr>
                      <w:rFonts w:ascii="VIC" w:hAnsi="VIC" w:cs="Tahoma"/>
                      <w:sz w:val="22"/>
                      <w:szCs w:val="22"/>
                      <w:lang w:val="en-AU"/>
                    </w:rPr>
                    <w:t xml:space="preserve">, </w:t>
                  </w:r>
                  <w:proofErr w:type="spellStart"/>
                  <w:r>
                    <w:rPr>
                      <w:rFonts w:ascii="VIC" w:hAnsi="VIC" w:cs="Tahoma"/>
                      <w:sz w:val="22"/>
                      <w:szCs w:val="22"/>
                      <w:lang w:val="en-AU"/>
                    </w:rPr>
                    <w:t>LandXML</w:t>
                  </w:r>
                  <w:proofErr w:type="spellEnd"/>
                  <w:r>
                    <w:rPr>
                      <w:rFonts w:ascii="VIC" w:hAnsi="VIC" w:cs="Tahoma"/>
                      <w:sz w:val="22"/>
                      <w:szCs w:val="22"/>
                      <w:lang w:val="en-AU"/>
                    </w:rPr>
                    <w:t xml:space="preserve"> or SCFF </w:t>
                  </w:r>
                  <w:r w:rsidRPr="00CD44A5">
                    <w:rPr>
                      <w:rFonts w:ascii="VIC" w:hAnsi="VIC" w:cs="Tahoma"/>
                      <w:sz w:val="22"/>
                      <w:szCs w:val="22"/>
                      <w:lang w:val="en-AU"/>
                    </w:rPr>
                    <w:t>file</w:t>
                  </w:r>
                  <w:r>
                    <w:rPr>
                      <w:rFonts w:ascii="VIC" w:hAnsi="VIC" w:cs="Tahoma"/>
                      <w:sz w:val="22"/>
                      <w:szCs w:val="22"/>
                      <w:lang w:val="en-AU"/>
                    </w:rPr>
                    <w:t xml:space="preserve"> associated with the label will be able to be downloaded or imported into the ePlan Portal from this window. This includes digital data for labels such as AP and BP surveys, which were not previously available in digital format.</w:t>
                  </w:r>
                </w:p>
              </w:tc>
              <w:tc>
                <w:tcPr>
                  <w:tcW w:w="2389" w:type="dxa"/>
                </w:tcPr>
                <w:p w14:paraId="2E723E78" w14:textId="102379EC" w:rsidR="00A31FE2" w:rsidRDefault="00A31FE2" w:rsidP="004F3D3A">
                  <w:pPr>
                    <w:widowControl w:val="0"/>
                    <w:autoSpaceDE w:val="0"/>
                    <w:autoSpaceDN w:val="0"/>
                    <w:adjustRightInd w:val="0"/>
                    <w:spacing w:before="60" w:after="120" w:line="276" w:lineRule="auto"/>
                    <w:jc w:val="center"/>
                    <w:rPr>
                      <w:rFonts w:ascii="VIC" w:hAnsi="VIC" w:cs="Tahoma"/>
                      <w:sz w:val="22"/>
                      <w:szCs w:val="22"/>
                      <w:lang w:val="en-AU"/>
                    </w:rPr>
                  </w:pPr>
                  <w:r w:rsidRPr="00A31FE2">
                    <w:rPr>
                      <w:rFonts w:ascii="VIC" w:hAnsi="VIC" w:cs="Tahoma"/>
                      <w:noProof/>
                      <w:sz w:val="22"/>
                      <w:szCs w:val="22"/>
                      <w:lang w:val="en-AU"/>
                    </w:rPr>
                    <w:drawing>
                      <wp:inline distT="0" distB="0" distL="0" distR="0" wp14:anchorId="3C0908FC" wp14:editId="44DF863D">
                        <wp:extent cx="1188720" cy="1960955"/>
                        <wp:effectExtent l="19050" t="19050" r="11430" b="20320"/>
                        <wp:docPr id="549687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87465" name=""/>
                                <pic:cNvPicPr/>
                              </pic:nvPicPr>
                              <pic:blipFill>
                                <a:blip r:embed="rId31"/>
                                <a:stretch>
                                  <a:fillRect/>
                                </a:stretch>
                              </pic:blipFill>
                              <pic:spPr>
                                <a:xfrm>
                                  <a:off x="0" y="0"/>
                                  <a:ext cx="1202514" cy="1983711"/>
                                </a:xfrm>
                                <a:prstGeom prst="rect">
                                  <a:avLst/>
                                </a:prstGeom>
                                <a:ln>
                                  <a:solidFill>
                                    <a:sysClr val="windowText" lastClr="000000"/>
                                  </a:solidFill>
                                </a:ln>
                              </pic:spPr>
                            </pic:pic>
                          </a:graphicData>
                        </a:graphic>
                      </wp:inline>
                    </w:drawing>
                  </w:r>
                </w:p>
              </w:tc>
            </w:tr>
          </w:tbl>
          <w:p w14:paraId="03D36BE8" w14:textId="35F7971A" w:rsidR="00A31FE2" w:rsidRDefault="00A31FE2" w:rsidP="00FB2C6D">
            <w:pPr>
              <w:widowControl w:val="0"/>
              <w:autoSpaceDE w:val="0"/>
              <w:autoSpaceDN w:val="0"/>
              <w:adjustRightInd w:val="0"/>
              <w:spacing w:before="60" w:after="120" w:line="276" w:lineRule="auto"/>
              <w:rPr>
                <w:rFonts w:ascii="VIC" w:hAnsi="VIC" w:cs="Tahoma"/>
                <w:sz w:val="22"/>
                <w:szCs w:val="22"/>
                <w:lang w:val="en-AU"/>
              </w:rPr>
            </w:pPr>
            <w:r w:rsidRPr="00A31FE2">
              <w:rPr>
                <w:rFonts w:ascii="VIC" w:hAnsi="VIC" w:cs="Tahoma"/>
                <w:noProof/>
                <w:sz w:val="22"/>
                <w:szCs w:val="22"/>
                <w:lang w:val="en-AU"/>
              </w:rPr>
              <w:lastRenderedPageBreak/>
              <w:drawing>
                <wp:inline distT="0" distB="0" distL="0" distR="0" wp14:anchorId="17D4C776" wp14:editId="3AF83AA1">
                  <wp:extent cx="7535545" cy="1985645"/>
                  <wp:effectExtent l="19050" t="19050" r="27305" b="14605"/>
                  <wp:docPr id="1802831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31327" name=""/>
                          <pic:cNvPicPr/>
                        </pic:nvPicPr>
                        <pic:blipFill>
                          <a:blip r:embed="rId32"/>
                          <a:stretch>
                            <a:fillRect/>
                          </a:stretch>
                        </pic:blipFill>
                        <pic:spPr>
                          <a:xfrm>
                            <a:off x="0" y="0"/>
                            <a:ext cx="7535545" cy="1985645"/>
                          </a:xfrm>
                          <a:prstGeom prst="rect">
                            <a:avLst/>
                          </a:prstGeom>
                          <a:ln>
                            <a:solidFill>
                              <a:sysClr val="windowText" lastClr="000000"/>
                            </a:solidFill>
                          </a:ln>
                        </pic:spPr>
                      </pic:pic>
                    </a:graphicData>
                  </a:graphic>
                </wp:inline>
              </w:drawing>
            </w:r>
          </w:p>
          <w:p w14:paraId="23EB93CA" w14:textId="6CB3C3F8" w:rsidR="00496F64" w:rsidRDefault="00634948" w:rsidP="00496F64">
            <w:pPr>
              <w:widowControl w:val="0"/>
              <w:autoSpaceDE w:val="0"/>
              <w:autoSpaceDN w:val="0"/>
              <w:adjustRightInd w:val="0"/>
              <w:spacing w:before="60" w:after="120" w:line="276" w:lineRule="auto"/>
              <w:rPr>
                <w:rFonts w:ascii="VIC" w:eastAsia="Malgun Gothic" w:hAnsi="VIC" w:cs="Tahoma"/>
                <w:sz w:val="22"/>
                <w:szCs w:val="22"/>
                <w:lang w:val="en-AU" w:eastAsia="ko-KR"/>
              </w:rPr>
            </w:pPr>
            <w:r>
              <w:rPr>
                <w:rFonts w:ascii="VIC" w:hAnsi="VIC" w:cs="Tahoma"/>
                <w:sz w:val="22"/>
                <w:szCs w:val="22"/>
                <w:lang w:val="en-AU"/>
              </w:rPr>
              <w:br/>
            </w:r>
            <w:r w:rsidR="00914790">
              <w:rPr>
                <w:rFonts w:ascii="VIC" w:hAnsi="VIC" w:cs="Tahoma"/>
                <w:sz w:val="22"/>
                <w:szCs w:val="22"/>
                <w:lang w:val="en-AU"/>
              </w:rPr>
              <w:t xml:space="preserve">A </w:t>
            </w:r>
            <w:r w:rsidR="00B23B1A">
              <w:rPr>
                <w:rFonts w:ascii="VIC" w:hAnsi="VIC" w:cs="Tahoma"/>
                <w:sz w:val="22"/>
                <w:szCs w:val="22"/>
                <w:lang w:val="en-AU"/>
              </w:rPr>
              <w:t>‘S</w:t>
            </w:r>
            <w:r w:rsidR="00914790">
              <w:rPr>
                <w:rFonts w:ascii="VIC" w:hAnsi="VIC" w:cs="Tahoma"/>
                <w:sz w:val="22"/>
                <w:szCs w:val="22"/>
                <w:lang w:val="en-AU"/>
              </w:rPr>
              <w:t xml:space="preserve">urvey </w:t>
            </w:r>
            <w:r w:rsidR="00B23B1A">
              <w:rPr>
                <w:rFonts w:ascii="VIC" w:hAnsi="VIC" w:cs="Tahoma"/>
                <w:sz w:val="22"/>
                <w:szCs w:val="22"/>
                <w:lang w:val="en-AU"/>
              </w:rPr>
              <w:t>L</w:t>
            </w:r>
            <w:r w:rsidR="00914790">
              <w:rPr>
                <w:rFonts w:ascii="VIC" w:hAnsi="VIC" w:cs="Tahoma"/>
                <w:sz w:val="22"/>
                <w:szCs w:val="22"/>
                <w:lang w:val="en-AU"/>
              </w:rPr>
              <w:t>abel</w:t>
            </w:r>
            <w:r w:rsidR="00B23B1A">
              <w:rPr>
                <w:rFonts w:ascii="VIC" w:hAnsi="VIC" w:cs="Tahoma"/>
                <w:sz w:val="22"/>
                <w:szCs w:val="22"/>
                <w:lang w:val="en-AU"/>
              </w:rPr>
              <w:t>’</w:t>
            </w:r>
            <w:r w:rsidR="00914790">
              <w:rPr>
                <w:rFonts w:ascii="VIC" w:hAnsi="VIC" w:cs="Tahoma"/>
                <w:sz w:val="22"/>
                <w:szCs w:val="22"/>
                <w:lang w:val="en-AU"/>
              </w:rPr>
              <w:t xml:space="preserve"> search option has also been added to the </w:t>
            </w:r>
            <w:r w:rsidR="00914790">
              <w:rPr>
                <w:rFonts w:ascii="VIC" w:hAnsi="VIC" w:cs="Tahoma"/>
                <w:b/>
                <w:sz w:val="22"/>
                <w:szCs w:val="22"/>
                <w:lang w:val="en-AU"/>
              </w:rPr>
              <w:t>Search for a Parcel</w:t>
            </w:r>
            <w:r w:rsidR="00914790">
              <w:rPr>
                <w:rFonts w:ascii="VIC" w:hAnsi="VIC" w:cs="Tahoma"/>
                <w:sz w:val="22"/>
                <w:szCs w:val="22"/>
                <w:lang w:val="en-AU"/>
              </w:rPr>
              <w:t xml:space="preserve"> tool to allow </w:t>
            </w:r>
            <w:r w:rsidR="00B23B1A">
              <w:rPr>
                <w:rFonts w:ascii="VIC" w:hAnsi="VIC" w:cs="Tahoma"/>
                <w:sz w:val="22"/>
                <w:szCs w:val="22"/>
                <w:lang w:val="en-AU"/>
              </w:rPr>
              <w:t>users to easily locate</w:t>
            </w:r>
            <w:r w:rsidR="00914790">
              <w:rPr>
                <w:rFonts w:ascii="VIC" w:hAnsi="VIC" w:cs="Tahoma"/>
                <w:sz w:val="22"/>
                <w:szCs w:val="22"/>
                <w:lang w:val="en-AU"/>
              </w:rPr>
              <w:t xml:space="preserve"> a particular survey label. </w:t>
            </w:r>
          </w:p>
          <w:p w14:paraId="02BCD2BD" w14:textId="5295FBCB" w:rsidR="00914790" w:rsidRPr="00914790" w:rsidRDefault="00914790" w:rsidP="008815E6">
            <w:pPr>
              <w:widowControl w:val="0"/>
              <w:autoSpaceDE w:val="0"/>
              <w:autoSpaceDN w:val="0"/>
              <w:adjustRightInd w:val="0"/>
              <w:spacing w:before="60" w:after="120" w:line="276" w:lineRule="auto"/>
              <w:jc w:val="center"/>
              <w:rPr>
                <w:rFonts w:ascii="VIC" w:hAnsi="VIC" w:cs="Tahoma"/>
                <w:sz w:val="22"/>
                <w:szCs w:val="22"/>
                <w:lang w:val="en-AU"/>
              </w:rPr>
            </w:pPr>
            <w:r>
              <w:rPr>
                <w:rFonts w:ascii="VIC" w:hAnsi="VIC" w:cs="Tahoma"/>
                <w:sz w:val="22"/>
                <w:szCs w:val="22"/>
                <w:lang w:val="en-AU"/>
              </w:rPr>
              <w:br/>
            </w:r>
            <w:r w:rsidR="0016368B" w:rsidRPr="0016368B">
              <w:rPr>
                <w:rFonts w:ascii="VIC" w:hAnsi="VIC" w:cs="Tahoma"/>
                <w:noProof/>
                <w:sz w:val="22"/>
                <w:szCs w:val="22"/>
                <w:lang w:val="en-AU"/>
              </w:rPr>
              <w:drawing>
                <wp:inline distT="0" distB="0" distL="0" distR="0" wp14:anchorId="04638407" wp14:editId="01BA847F">
                  <wp:extent cx="5596344" cy="923290"/>
                  <wp:effectExtent l="19050" t="19050" r="23495" b="10160"/>
                  <wp:docPr id="755680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80929" name=""/>
                          <pic:cNvPicPr/>
                        </pic:nvPicPr>
                        <pic:blipFill rotWithShape="1">
                          <a:blip r:embed="rId33"/>
                          <a:srcRect b="50363"/>
                          <a:stretch>
                            <a:fillRect/>
                          </a:stretch>
                        </pic:blipFill>
                        <pic:spPr bwMode="auto">
                          <a:xfrm>
                            <a:off x="0" y="0"/>
                            <a:ext cx="5639692" cy="93044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bl>
    <w:p w14:paraId="4C24B205" w14:textId="27BD72C4" w:rsidR="00102045" w:rsidRDefault="00102045" w:rsidP="007E031E">
      <w:pPr>
        <w:rPr>
          <w:rFonts w:ascii="Arial" w:hAnsi="Arial" w:cs="Arial"/>
          <w:snapToGrid w:val="0"/>
          <w:lang w:val="en-AU" w:eastAsia="en-US"/>
        </w:rPr>
      </w:pPr>
    </w:p>
    <w:sectPr w:rsidR="00102045" w:rsidSect="008815E6">
      <w:footerReference w:type="first" r:id="rId34"/>
      <w:pgSz w:w="16840" w:h="11907" w:orient="landscape" w:code="9"/>
      <w:pgMar w:top="993" w:right="680" w:bottom="1134" w:left="851" w:header="709" w:footer="652"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AAA33" w14:textId="77777777" w:rsidR="002A1E78" w:rsidRDefault="002A1E78">
      <w:r>
        <w:separator/>
      </w:r>
    </w:p>
  </w:endnote>
  <w:endnote w:type="continuationSeparator" w:id="0">
    <w:p w14:paraId="6C24D607" w14:textId="77777777" w:rsidR="002A1E78" w:rsidRDefault="002A1E78">
      <w:r>
        <w:continuationSeparator/>
      </w:r>
    </w:p>
  </w:endnote>
  <w:endnote w:type="continuationNotice" w:id="1">
    <w:p w14:paraId="47D68BA7" w14:textId="77777777" w:rsidR="002A1E78" w:rsidRDefault="002A1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Frutiger 55 Roman">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IC">
    <w:panose1 w:val="000005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B949" w14:textId="4D0C3D3D" w:rsidR="00A1643D" w:rsidRPr="00B85D23" w:rsidRDefault="00B937B3" w:rsidP="00B85D23">
    <w:pPr>
      <w:pStyle w:val="Footer"/>
      <w:tabs>
        <w:tab w:val="clear" w:pos="4320"/>
        <w:tab w:val="clear" w:pos="9000"/>
        <w:tab w:val="center" w:pos="7655"/>
        <w:tab w:val="right" w:pos="15168"/>
      </w:tabs>
      <w:rPr>
        <w:rFonts w:ascii="VIC" w:hAnsi="VIC" w:cs="Arial"/>
        <w:sz w:val="22"/>
        <w:szCs w:val="22"/>
      </w:rPr>
    </w:pPr>
    <w:r>
      <w:rPr>
        <w:rFonts w:ascii="VIC" w:hAnsi="VIC" w:cs="Arial"/>
        <w:noProof/>
        <w:sz w:val="22"/>
        <w:szCs w:val="22"/>
      </w:rPr>
      <mc:AlternateContent>
        <mc:Choice Requires="wps">
          <w:drawing>
            <wp:anchor distT="0" distB="0" distL="114300" distR="114300" simplePos="0" relativeHeight="251658243" behindDoc="0" locked="0" layoutInCell="0" allowOverlap="1" wp14:anchorId="60C88B5E" wp14:editId="4076D3CF">
              <wp:simplePos x="0" y="9403953"/>
              <wp:positionH relativeFrom="page">
                <wp:align>center</wp:align>
              </wp:positionH>
              <wp:positionV relativeFrom="page">
                <wp:align>bottom</wp:align>
              </wp:positionV>
              <wp:extent cx="7772400" cy="463550"/>
              <wp:effectExtent l="0" t="0" r="0" b="12700"/>
              <wp:wrapNone/>
              <wp:docPr id="9" name="MSIPCM249e4facae52b40ed10261dd" descr="{&quot;HashCode&quot;:186249376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280F59" w14:textId="34A82E44" w:rsidR="00B937B3" w:rsidRPr="00B937B3" w:rsidRDefault="00B937B3" w:rsidP="00B937B3">
                          <w:pPr>
                            <w:jc w:val="center"/>
                            <w:rPr>
                              <w:rFonts w:ascii="Calibri" w:hAnsi="Calibri" w:cs="Calibri"/>
                              <w:color w:val="000000"/>
                              <w:sz w:val="24"/>
                            </w:rPr>
                          </w:pPr>
                          <w:r w:rsidRPr="00B937B3">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0C88B5E" id="_x0000_t202" coordsize="21600,21600" o:spt="202" path="m,l,21600r21600,l21600,xe">
              <v:stroke joinstyle="miter"/>
              <v:path gradientshapeok="t" o:connecttype="rect"/>
            </v:shapetype>
            <v:shape id="MSIPCM249e4facae52b40ed10261dd" o:spid="_x0000_s1028" type="#_x0000_t202" alt="{&quot;HashCode&quot;:1862493762,&quot;Height&quot;:9999999.0,&quot;Width&quot;:9999999.0,&quot;Placement&quot;:&quot;Footer&quot;,&quot;Index&quot;:&quot;Primary&quot;,&quot;Section&quot;:1,&quot;Top&quot;:0.0,&quot;Left&quot;:0.0}" style="position:absolute;margin-left:0;margin-top:0;width:612pt;height:36.5pt;z-index:25165824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3A280F59" w14:textId="34A82E44" w:rsidR="00B937B3" w:rsidRPr="00B937B3" w:rsidRDefault="00B937B3" w:rsidP="00B937B3">
                    <w:pPr>
                      <w:jc w:val="center"/>
                      <w:rPr>
                        <w:rFonts w:ascii="Calibri" w:hAnsi="Calibri" w:cs="Calibri"/>
                        <w:color w:val="000000"/>
                        <w:sz w:val="24"/>
                      </w:rPr>
                    </w:pPr>
                    <w:r w:rsidRPr="00B937B3">
                      <w:rPr>
                        <w:rFonts w:ascii="Calibri" w:hAnsi="Calibri" w:cs="Calibri"/>
                        <w:color w:val="000000"/>
                        <w:sz w:val="24"/>
                      </w:rPr>
                      <w:t>OFFICIAL</w:t>
                    </w:r>
                  </w:p>
                </w:txbxContent>
              </v:textbox>
              <w10:wrap anchorx="page" anchory="page"/>
            </v:shape>
          </w:pict>
        </mc:Fallback>
      </mc:AlternateContent>
    </w:r>
    <w:r w:rsidR="00CF39F8">
      <w:rPr>
        <w:rFonts w:ascii="VIC" w:hAnsi="VIC" w:cs="Arial"/>
        <w:noProof/>
        <w:sz w:val="22"/>
        <w:szCs w:val="22"/>
      </w:rPr>
      <mc:AlternateContent>
        <mc:Choice Requires="wps">
          <w:drawing>
            <wp:anchor distT="0" distB="0" distL="114300" distR="114300" simplePos="0" relativeHeight="251658242" behindDoc="0" locked="0" layoutInCell="0" allowOverlap="1" wp14:anchorId="6F345453" wp14:editId="5410BE91">
              <wp:simplePos x="0" y="0"/>
              <wp:positionH relativeFrom="page">
                <wp:align>center</wp:align>
              </wp:positionH>
              <wp:positionV relativeFrom="page">
                <wp:align>bottom</wp:align>
              </wp:positionV>
              <wp:extent cx="7772400" cy="463550"/>
              <wp:effectExtent l="0" t="0" r="0" b="12700"/>
              <wp:wrapNone/>
              <wp:docPr id="6" name="Text Box 6" descr="{&quot;HashCode&quot;:-126468026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2AD757" w14:textId="081F1D2D" w:rsidR="00CF39F8" w:rsidRPr="00530268" w:rsidRDefault="00530268" w:rsidP="00530268">
                          <w:pPr>
                            <w:jc w:val="center"/>
                            <w:rPr>
                              <w:rFonts w:ascii="Calibri" w:hAnsi="Calibri" w:cs="Calibri"/>
                              <w:color w:val="000000"/>
                              <w:sz w:val="24"/>
                            </w:rPr>
                          </w:pPr>
                          <w:r w:rsidRPr="0053026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F345453" id="Text Box 6" o:spid="_x0000_s1029" type="#_x0000_t202" alt="{&quot;HashCode&quot;:-1264680268,&quot;Height&quot;:9999999.0,&quot;Width&quot;:9999999.0,&quot;Placement&quot;:&quot;Footer&quot;,&quot;Index&quot;:&quot;Primary&quot;,&quot;Section&quot;:1,&quot;Top&quot;:0.0,&quot;Left&quot;:0.0}" style="position:absolute;margin-left:0;margin-top:0;width:612pt;height:36.5pt;z-index:25165824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182AD757" w14:textId="081F1D2D" w:rsidR="00CF39F8" w:rsidRPr="00530268" w:rsidRDefault="00530268" w:rsidP="00530268">
                    <w:pPr>
                      <w:jc w:val="center"/>
                      <w:rPr>
                        <w:rFonts w:ascii="Calibri" w:hAnsi="Calibri" w:cs="Calibri"/>
                        <w:color w:val="000000"/>
                        <w:sz w:val="24"/>
                      </w:rPr>
                    </w:pPr>
                    <w:r w:rsidRPr="00530268">
                      <w:rPr>
                        <w:rFonts w:ascii="Calibri" w:hAnsi="Calibri" w:cs="Calibri"/>
                        <w:color w:val="000000"/>
                        <w:sz w:val="24"/>
                      </w:rPr>
                      <w:t>OFFICIAL</w:t>
                    </w:r>
                  </w:p>
                </w:txbxContent>
              </v:textbox>
              <w10:wrap anchorx="page" anchory="page"/>
            </v:shape>
          </w:pict>
        </mc:Fallback>
      </mc:AlternateContent>
    </w:r>
    <w:r w:rsidR="00B57EB6">
      <w:rPr>
        <w:rFonts w:ascii="VIC" w:hAnsi="VIC" w:cs="Arial"/>
        <w:noProof/>
        <w:sz w:val="22"/>
        <w:szCs w:val="22"/>
      </w:rPr>
      <w:t>ePlan</w:t>
    </w:r>
    <w:r w:rsidR="00000D86" w:rsidRPr="00720507">
      <w:rPr>
        <w:rFonts w:ascii="VIC" w:hAnsi="VIC" w:cs="Arial"/>
        <w:sz w:val="22"/>
        <w:szCs w:val="22"/>
      </w:rPr>
      <w:t xml:space="preserve"> Release Notes – Release </w:t>
    </w:r>
    <w:r w:rsidR="00B57EB6">
      <w:rPr>
        <w:rFonts w:ascii="VIC" w:hAnsi="VIC" w:cs="Arial"/>
        <w:sz w:val="22"/>
        <w:szCs w:val="22"/>
      </w:rPr>
      <w:t>4.</w:t>
    </w:r>
    <w:r w:rsidR="00DA195B">
      <w:rPr>
        <w:rFonts w:ascii="VIC" w:hAnsi="VIC" w:cs="Arial"/>
        <w:sz w:val="22"/>
        <w:szCs w:val="22"/>
      </w:rPr>
      <w:t>4</w:t>
    </w:r>
    <w:r w:rsidR="00324599">
      <w:rPr>
        <w:rFonts w:ascii="VIC" w:hAnsi="VIC" w:cs="Arial"/>
        <w:sz w:val="22"/>
        <w:szCs w:val="22"/>
      </w:rPr>
      <w:t>.0</w:t>
    </w:r>
    <w:r w:rsidR="00000D86" w:rsidRPr="00720507">
      <w:rPr>
        <w:rFonts w:ascii="VIC" w:hAnsi="VIC" w:cs="Arial"/>
        <w:sz w:val="22"/>
        <w:szCs w:val="22"/>
      </w:rPr>
      <w:tab/>
      <w:t xml:space="preserve">Page </w:t>
    </w:r>
    <w:r w:rsidR="00000D86" w:rsidRPr="00720507">
      <w:rPr>
        <w:rStyle w:val="PageNumber"/>
        <w:rFonts w:ascii="VIC" w:hAnsi="VIC" w:cs="Arial"/>
        <w:sz w:val="22"/>
        <w:szCs w:val="22"/>
      </w:rPr>
      <w:fldChar w:fldCharType="begin"/>
    </w:r>
    <w:r w:rsidR="00000D86" w:rsidRPr="00720507">
      <w:rPr>
        <w:rStyle w:val="PageNumber"/>
        <w:rFonts w:ascii="VIC" w:hAnsi="VIC" w:cs="Arial"/>
        <w:sz w:val="22"/>
        <w:szCs w:val="22"/>
      </w:rPr>
      <w:instrText xml:space="preserve"> PAGE </w:instrText>
    </w:r>
    <w:r w:rsidR="00000D86" w:rsidRPr="00720507">
      <w:rPr>
        <w:rStyle w:val="PageNumber"/>
        <w:rFonts w:ascii="VIC" w:hAnsi="VIC" w:cs="Arial"/>
        <w:sz w:val="22"/>
        <w:szCs w:val="22"/>
      </w:rPr>
      <w:fldChar w:fldCharType="separate"/>
    </w:r>
    <w:r w:rsidR="00000D86">
      <w:rPr>
        <w:rStyle w:val="PageNumber"/>
        <w:rFonts w:ascii="VIC" w:hAnsi="VIC" w:cs="Arial"/>
      </w:rPr>
      <w:t>1</w:t>
    </w:r>
    <w:r w:rsidR="00000D86" w:rsidRPr="00720507">
      <w:rPr>
        <w:rStyle w:val="PageNumber"/>
        <w:rFonts w:ascii="VIC" w:hAnsi="VIC" w:cs="Arial"/>
        <w:sz w:val="22"/>
        <w:szCs w:val="22"/>
      </w:rPr>
      <w:fldChar w:fldCharType="end"/>
    </w:r>
    <w:r w:rsidR="00000D86" w:rsidRPr="00720507">
      <w:rPr>
        <w:rStyle w:val="PageNumber"/>
        <w:rFonts w:ascii="VIC" w:hAnsi="VIC" w:cs="Arial"/>
        <w:sz w:val="22"/>
        <w:szCs w:val="22"/>
      </w:rPr>
      <w:tab/>
    </w:r>
    <w:r w:rsidR="00DA195B">
      <w:rPr>
        <w:rStyle w:val="PageNumber"/>
        <w:rFonts w:ascii="VIC" w:hAnsi="VIC" w:cs="Arial"/>
        <w:sz w:val="22"/>
        <w:szCs w:val="22"/>
      </w:rPr>
      <w:t>September</w:t>
    </w:r>
    <w:r w:rsidR="00A1643D">
      <w:rPr>
        <w:rStyle w:val="PageNumber"/>
        <w:rFonts w:ascii="VIC" w:hAnsi="VIC" w:cs="Arial"/>
        <w:sz w:val="22"/>
        <w:szCs w:val="22"/>
      </w:rPr>
      <w:t xml:space="preserve"> </w:t>
    </w:r>
    <w:r w:rsidR="00354E8F">
      <w:rPr>
        <w:noProof/>
      </w:rPr>
      <mc:AlternateContent>
        <mc:Choice Requires="wps">
          <w:drawing>
            <wp:anchor distT="0" distB="0" distL="114300" distR="114300" simplePos="0" relativeHeight="251658241" behindDoc="0" locked="0" layoutInCell="0" allowOverlap="1" wp14:anchorId="3632C52B" wp14:editId="56C03EF2">
              <wp:simplePos x="0" y="0"/>
              <wp:positionH relativeFrom="page">
                <wp:align>center</wp:align>
              </wp:positionH>
              <wp:positionV relativeFrom="page">
                <wp:align>bottom</wp:align>
              </wp:positionV>
              <wp:extent cx="7772400" cy="463550"/>
              <wp:effectExtent l="0" t="0" r="0" b="12700"/>
              <wp:wrapNone/>
              <wp:docPr id="1" name="Text Box 1" descr="{&quot;HashCode&quot;:-126468026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BF07B1" w14:textId="44672175" w:rsidR="007E2F61" w:rsidRPr="00A01FB8" w:rsidRDefault="00A01FB8" w:rsidP="00A01FB8">
                          <w:pPr>
                            <w:jc w:val="center"/>
                            <w:rPr>
                              <w:rFonts w:ascii="Calibri" w:hAnsi="Calibri" w:cs="Calibri"/>
                              <w:color w:val="000000"/>
                              <w:sz w:val="24"/>
                            </w:rPr>
                          </w:pPr>
                          <w:r w:rsidRPr="00A01FB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632C52B" id="Text Box 1" o:spid="_x0000_s1030" type="#_x0000_t202" alt="{&quot;HashCode&quot;:-1264680268,&quot;Height&quot;:9999999.0,&quot;Width&quot;:9999999.0,&quot;Placement&quot;:&quot;Footer&quot;,&quot;Index&quot;:&quot;Primary&quot;,&quot;Section&quot;:1,&quot;Top&quot;:0.0,&quot;Left&quot;:0.0}" style="position:absolute;margin-left:0;margin-top:0;width:612pt;height:36.5pt;z-index:25165824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3yGQ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z22EB1oPUQBua9k8uGZlgJ&#10;H54FEtU0Nsk3PNGhDVAvOFqc1YC//uaP+cQARTnrSDol9z93AhVn5rslbr6Mp9OotXQhA996Nyev&#10;3bX3QKoc0w/iZDJjbjAnUyO0r6TuRexGIWEl9Sy5DHi63IdByvR/SLVYpDTSlRNhZddOxuIRz4jt&#10;S/8q0B0JCETdI5zkJYp3PAy5AxOLXQDdJJIiwgOeR+BJk4m74/8TRf/2nrIuf/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DmzffIZAgAALQQAAA4AAAAAAAAAAAAAAAAALgIAAGRycy9lMm9Eb2MueG1sUEsBAi0AFAAGAAgA&#10;AAAhAL4fCrfaAAAABQEAAA8AAAAAAAAAAAAAAAAAcwQAAGRycy9kb3ducmV2LnhtbFBLBQYAAAAA&#10;BAAEAPMAAAB6BQAAAAA=&#10;" o:allowincell="f" filled="f" stroked="f" strokeweight=".5pt">
              <v:textbox inset=",0,,0">
                <w:txbxContent>
                  <w:p w14:paraId="57BF07B1" w14:textId="44672175" w:rsidR="007E2F61" w:rsidRPr="00A01FB8" w:rsidRDefault="00A01FB8" w:rsidP="00A01FB8">
                    <w:pPr>
                      <w:jc w:val="center"/>
                      <w:rPr>
                        <w:rFonts w:ascii="Calibri" w:hAnsi="Calibri" w:cs="Calibri"/>
                        <w:color w:val="000000"/>
                        <w:sz w:val="24"/>
                      </w:rPr>
                    </w:pPr>
                    <w:r w:rsidRPr="00A01FB8">
                      <w:rPr>
                        <w:rFonts w:ascii="Calibri" w:hAnsi="Calibri" w:cs="Calibri"/>
                        <w:color w:val="000000"/>
                        <w:sz w:val="24"/>
                      </w:rPr>
                      <w:t>OFFICIAL</w:t>
                    </w:r>
                  </w:p>
                </w:txbxContent>
              </v:textbox>
              <w10:wrap anchorx="page" anchory="page"/>
            </v:shape>
          </w:pict>
        </mc:Fallback>
      </mc:AlternateContent>
    </w:r>
    <w:r w:rsidR="00071753">
      <w:rPr>
        <w:rStyle w:val="PageNumber"/>
        <w:rFonts w:ascii="VIC" w:hAnsi="VIC" w:cs="Arial"/>
        <w:sz w:val="22"/>
        <w:szCs w:val="22"/>
      </w:rPr>
      <w:t>202</w:t>
    </w:r>
    <w:r w:rsidR="00DA195B">
      <w:rPr>
        <w:rStyle w:val="PageNumber"/>
        <w:rFonts w:ascii="VIC" w:hAnsi="VIC" w:cs="Arial"/>
        <w:sz w:val="22"/>
        <w:szCs w:val="22"/>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16D8" w14:textId="2AF08507" w:rsidR="00C13C2A" w:rsidRPr="0055503E" w:rsidRDefault="00B937B3" w:rsidP="00A6291D">
    <w:pPr>
      <w:pStyle w:val="Footer"/>
      <w:pBdr>
        <w:top w:val="single" w:sz="4" w:space="0" w:color="auto"/>
      </w:pBdr>
      <w:tabs>
        <w:tab w:val="clear" w:pos="4320"/>
        <w:tab w:val="clear" w:pos="9000"/>
        <w:tab w:val="center" w:pos="7655"/>
        <w:tab w:val="right" w:pos="15168"/>
      </w:tabs>
      <w:rPr>
        <w:rFonts w:ascii="VIC" w:hAnsi="VIC"/>
        <w:sz w:val="22"/>
        <w:szCs w:val="22"/>
      </w:rPr>
    </w:pPr>
    <w:r>
      <w:rPr>
        <w:rFonts w:ascii="VIC" w:hAnsi="VIC"/>
        <w:noProof/>
        <w:sz w:val="22"/>
        <w:szCs w:val="22"/>
      </w:rPr>
      <mc:AlternateContent>
        <mc:Choice Requires="wps">
          <w:drawing>
            <wp:anchor distT="0" distB="0" distL="114300" distR="114300" simplePos="0" relativeHeight="251658245" behindDoc="0" locked="0" layoutInCell="0" allowOverlap="1" wp14:anchorId="0883612A" wp14:editId="4EAF2AD5">
              <wp:simplePos x="0" y="0"/>
              <wp:positionH relativeFrom="page">
                <wp:align>center</wp:align>
              </wp:positionH>
              <wp:positionV relativeFrom="page">
                <wp:align>bottom</wp:align>
              </wp:positionV>
              <wp:extent cx="7772400" cy="463550"/>
              <wp:effectExtent l="0" t="0" r="0" b="12700"/>
              <wp:wrapNone/>
              <wp:docPr id="10" name="MSIPCM5fd94622bb8c315c6e732ada" descr="{&quot;HashCode&quot;:1862493762,&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61E005" w14:textId="4D429328" w:rsidR="00B937B3" w:rsidRPr="00B937B3" w:rsidRDefault="00B937B3" w:rsidP="00B937B3">
                          <w:pPr>
                            <w:jc w:val="center"/>
                            <w:rPr>
                              <w:rFonts w:ascii="Calibri" w:hAnsi="Calibri" w:cs="Calibri"/>
                              <w:color w:val="000000"/>
                              <w:sz w:val="24"/>
                            </w:rPr>
                          </w:pPr>
                          <w:r w:rsidRPr="00B937B3">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883612A" id="_x0000_t202" coordsize="21600,21600" o:spt="202" path="m,l,21600r21600,l21600,xe">
              <v:stroke joinstyle="miter"/>
              <v:path gradientshapeok="t" o:connecttype="rect"/>
            </v:shapetype>
            <v:shape id="MSIPCM5fd94622bb8c315c6e732ada" o:spid="_x0000_s1031" type="#_x0000_t202" alt="{&quot;HashCode&quot;:1862493762,&quot;Height&quot;:9999999.0,&quot;Width&quot;:9999999.0,&quot;Placement&quot;:&quot;Footer&quot;,&quot;Index&quot;:&quot;FirstPage&quot;,&quot;Section&quot;:1,&quot;Top&quot;:0.0,&quot;Left&quot;:0.0}" style="position:absolute;margin-left:0;margin-top:0;width:612pt;height:36.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4661E005" w14:textId="4D429328" w:rsidR="00B937B3" w:rsidRPr="00B937B3" w:rsidRDefault="00B937B3" w:rsidP="00B937B3">
                    <w:pPr>
                      <w:jc w:val="center"/>
                      <w:rPr>
                        <w:rFonts w:ascii="Calibri" w:hAnsi="Calibri" w:cs="Calibri"/>
                        <w:color w:val="000000"/>
                        <w:sz w:val="24"/>
                      </w:rPr>
                    </w:pPr>
                    <w:r w:rsidRPr="00B937B3">
                      <w:rPr>
                        <w:rFonts w:ascii="Calibri" w:hAnsi="Calibri" w:cs="Calibri"/>
                        <w:color w:val="000000"/>
                        <w:sz w:val="24"/>
                      </w:rPr>
                      <w:t>OFFICIAL</w:t>
                    </w:r>
                  </w:p>
                </w:txbxContent>
              </v:textbox>
              <w10:wrap anchorx="page" anchory="page"/>
            </v:shape>
          </w:pict>
        </mc:Fallback>
      </mc:AlternateContent>
    </w:r>
    <w:r w:rsidR="00CF39F8">
      <w:rPr>
        <w:rFonts w:ascii="VIC" w:hAnsi="VIC"/>
        <w:noProof/>
        <w:sz w:val="22"/>
        <w:szCs w:val="22"/>
      </w:rPr>
      <mc:AlternateContent>
        <mc:Choice Requires="wps">
          <w:drawing>
            <wp:anchor distT="0" distB="0" distL="114300" distR="114300" simplePos="0" relativeHeight="251658244" behindDoc="0" locked="0" layoutInCell="0" allowOverlap="1" wp14:anchorId="0B12B583" wp14:editId="1EBE550B">
              <wp:simplePos x="0" y="0"/>
              <wp:positionH relativeFrom="page">
                <wp:align>center</wp:align>
              </wp:positionH>
              <wp:positionV relativeFrom="page">
                <wp:align>bottom</wp:align>
              </wp:positionV>
              <wp:extent cx="7772400" cy="463550"/>
              <wp:effectExtent l="0" t="0" r="0" b="12700"/>
              <wp:wrapNone/>
              <wp:docPr id="8" name="Text Box 8" descr="{&quot;HashCode&quot;:-1264680268,&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04127F" w14:textId="36DEAE5B" w:rsidR="00CF39F8" w:rsidRPr="00530268" w:rsidRDefault="00530268" w:rsidP="00530268">
                          <w:pPr>
                            <w:jc w:val="center"/>
                            <w:rPr>
                              <w:rFonts w:ascii="Calibri" w:hAnsi="Calibri" w:cs="Calibri"/>
                              <w:color w:val="000000"/>
                              <w:sz w:val="24"/>
                            </w:rPr>
                          </w:pPr>
                          <w:r w:rsidRPr="0053026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0B12B583" id="Text Box 8" o:spid="_x0000_s1032" type="#_x0000_t202" alt="{&quot;HashCode&quot;:-1264680268,&quot;Height&quot;:9999999.0,&quot;Width&quot;:9999999.0,&quot;Placement&quot;:&quot;Footer&quot;,&quot;Index&quot;:&quot;FirstPage&quot;,&quot;Section&quot;:1,&quot;Top&quot;:0.0,&quot;Left&quot;:0.0}" style="position:absolute;margin-left:0;margin-top:0;width:612pt;height:36.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JRc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xWmPDVQHWg9hYN47uWxohpXw&#10;4VkgUU1jk3zDEx3aAPWCo8VZDfjrb/6YTwxQlLOOpFNy/3MnUHFmvlvi5st4Oo1aSxcy8K13c/La&#10;XXsPpMox/SBOJjPmBnMyNUL7SupexG4UElZSz5LLgKfLfRikTP+HVItFSiNdORFWdu1kLB7xjNi+&#10;9K8C3ZGAQNQ9wkleonjHw5A7MLHYBdBNIikiPOB5BJ40mbg7/j9R9G/vKevyl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VoSUXBgCAAAtBAAADgAAAAAAAAAAAAAAAAAuAgAAZHJzL2Uyb0RvYy54bWxQSwECLQAUAAYACAAA&#10;ACEAvh8Kt9oAAAAFAQAADwAAAAAAAAAAAAAAAAByBAAAZHJzL2Rvd25yZXYueG1sUEsFBgAAAAAE&#10;AAQA8wAAAHkFAAAAAA==&#10;" o:allowincell="f" filled="f" stroked="f" strokeweight=".5pt">
              <v:textbox inset=",0,,0">
                <w:txbxContent>
                  <w:p w14:paraId="4204127F" w14:textId="36DEAE5B" w:rsidR="00CF39F8" w:rsidRPr="00530268" w:rsidRDefault="00530268" w:rsidP="00530268">
                    <w:pPr>
                      <w:jc w:val="center"/>
                      <w:rPr>
                        <w:rFonts w:ascii="Calibri" w:hAnsi="Calibri" w:cs="Calibri"/>
                        <w:color w:val="000000"/>
                        <w:sz w:val="24"/>
                      </w:rPr>
                    </w:pPr>
                    <w:r w:rsidRPr="00530268">
                      <w:rPr>
                        <w:rFonts w:ascii="Calibri" w:hAnsi="Calibri" w:cs="Calibri"/>
                        <w:color w:val="000000"/>
                        <w:sz w:val="24"/>
                      </w:rPr>
                      <w:t>OFFICIAL</w:t>
                    </w:r>
                  </w:p>
                </w:txbxContent>
              </v:textbox>
              <w10:wrap anchorx="page" anchory="page"/>
            </v:shape>
          </w:pict>
        </mc:Fallback>
      </mc:AlternateContent>
    </w:r>
    <w:r w:rsidR="007E2F61" w:rsidRPr="0055503E">
      <w:rPr>
        <w:rFonts w:ascii="VIC" w:hAnsi="VIC"/>
        <w:noProof/>
        <w:sz w:val="22"/>
        <w:szCs w:val="22"/>
      </w:rPr>
      <mc:AlternateContent>
        <mc:Choice Requires="wps">
          <w:drawing>
            <wp:anchor distT="0" distB="0" distL="114300" distR="114300" simplePos="0" relativeHeight="251658240" behindDoc="0" locked="0" layoutInCell="0" allowOverlap="1" wp14:anchorId="58FC025B" wp14:editId="3BFE3780">
              <wp:simplePos x="0" y="0"/>
              <wp:positionH relativeFrom="page">
                <wp:align>center</wp:align>
              </wp:positionH>
              <wp:positionV relativeFrom="page">
                <wp:align>bottom</wp:align>
              </wp:positionV>
              <wp:extent cx="7772400" cy="463550"/>
              <wp:effectExtent l="0" t="0" r="0" b="12700"/>
              <wp:wrapNone/>
              <wp:docPr id="2" name="Text Box 2" descr="{&quot;HashCode&quot;:-1264680268,&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B18248" w14:textId="005239EA" w:rsidR="007E2F61" w:rsidRPr="00A01FB8" w:rsidRDefault="00A01FB8" w:rsidP="00A01FB8">
                          <w:pPr>
                            <w:jc w:val="center"/>
                            <w:rPr>
                              <w:rFonts w:ascii="Calibri" w:hAnsi="Calibri" w:cs="Calibri"/>
                              <w:color w:val="000000"/>
                              <w:sz w:val="24"/>
                            </w:rPr>
                          </w:pPr>
                          <w:r w:rsidRPr="00A01FB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8FC025B" id="Text Box 2" o:spid="_x0000_s1033" type="#_x0000_t202" alt="{&quot;HashCode&quot;:-1264680268,&quot;Height&quot;:9999999.0,&quot;Width&quot;:9999999.0,&quot;Placement&quot;:&quot;Footer&quot;,&quot;Index&quot;:&quot;FirstPage&quot;,&quot;Section&quot;:1,&quot;Top&quot;:0.0,&quot;Left&quot;:0.0}" style="position:absolute;margin-left:0;margin-top:0;width:612pt;height:36.5pt;z-index:25165824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NtzLzUZAgAALQQAAA4AAAAAAAAAAAAAAAAALgIAAGRycy9lMm9Eb2MueG1sUEsBAi0AFAAGAAgA&#10;AAAhAL4fCrfaAAAABQEAAA8AAAAAAAAAAAAAAAAAcwQAAGRycy9kb3ducmV2LnhtbFBLBQYAAAAA&#10;BAAEAPMAAAB6BQAAAAA=&#10;" o:allowincell="f" filled="f" stroked="f" strokeweight=".5pt">
              <v:textbox inset=",0,,0">
                <w:txbxContent>
                  <w:p w14:paraId="78B18248" w14:textId="005239EA" w:rsidR="007E2F61" w:rsidRPr="00A01FB8" w:rsidRDefault="00A01FB8" w:rsidP="00A01FB8">
                    <w:pPr>
                      <w:jc w:val="center"/>
                      <w:rPr>
                        <w:rFonts w:ascii="Calibri" w:hAnsi="Calibri" w:cs="Calibri"/>
                        <w:color w:val="000000"/>
                        <w:sz w:val="24"/>
                      </w:rPr>
                    </w:pPr>
                    <w:r w:rsidRPr="00A01FB8">
                      <w:rPr>
                        <w:rFonts w:ascii="Calibri" w:hAnsi="Calibri" w:cs="Calibri"/>
                        <w:color w:val="000000"/>
                        <w:sz w:val="24"/>
                      </w:rPr>
                      <w:t>OFFICIAL</w:t>
                    </w:r>
                  </w:p>
                </w:txbxContent>
              </v:textbox>
              <w10:wrap anchorx="page" anchory="page"/>
            </v:shape>
          </w:pict>
        </mc:Fallback>
      </mc:AlternateContent>
    </w:r>
    <w:r w:rsidR="00C229FB">
      <w:rPr>
        <w:rFonts w:ascii="VIC" w:hAnsi="VIC"/>
        <w:sz w:val="22"/>
        <w:szCs w:val="22"/>
      </w:rPr>
      <w:t>ePlan</w:t>
    </w:r>
    <w:r w:rsidR="00C13C2A" w:rsidRPr="0055503E">
      <w:rPr>
        <w:rFonts w:ascii="VIC" w:hAnsi="VIC"/>
        <w:sz w:val="22"/>
        <w:szCs w:val="22"/>
      </w:rPr>
      <w:t xml:space="preserve"> Release Notes – Release </w:t>
    </w:r>
    <w:r w:rsidR="00C229FB">
      <w:rPr>
        <w:rFonts w:ascii="VIC" w:hAnsi="VIC"/>
        <w:sz w:val="22"/>
        <w:szCs w:val="22"/>
      </w:rPr>
      <w:t>4.</w:t>
    </w:r>
    <w:r w:rsidR="00DA195B">
      <w:rPr>
        <w:rFonts w:ascii="VIC" w:hAnsi="VIC"/>
        <w:sz w:val="22"/>
        <w:szCs w:val="22"/>
      </w:rPr>
      <w:t>4</w:t>
    </w:r>
    <w:r w:rsidR="00324599">
      <w:rPr>
        <w:rFonts w:ascii="VIC" w:hAnsi="VIC"/>
        <w:sz w:val="22"/>
        <w:szCs w:val="22"/>
      </w:rPr>
      <w:t>.0</w:t>
    </w:r>
    <w:r w:rsidR="00C13C2A" w:rsidRPr="0055503E">
      <w:rPr>
        <w:rStyle w:val="PageNumber"/>
        <w:rFonts w:ascii="VIC" w:hAnsi="VIC"/>
        <w:sz w:val="22"/>
        <w:szCs w:val="22"/>
      </w:rPr>
      <w:tab/>
      <w:t xml:space="preserve">                                                     </w:t>
    </w:r>
    <w:r w:rsidR="00DA195B">
      <w:rPr>
        <w:rStyle w:val="PageNumber"/>
        <w:rFonts w:ascii="VIC" w:hAnsi="VIC"/>
        <w:sz w:val="22"/>
        <w:szCs w:val="22"/>
      </w:rPr>
      <w:t>September</w:t>
    </w:r>
    <w:r w:rsidR="00C229FB">
      <w:rPr>
        <w:rStyle w:val="PageNumber"/>
        <w:rFonts w:ascii="VIC" w:hAnsi="VIC"/>
        <w:sz w:val="22"/>
        <w:szCs w:val="22"/>
      </w:rPr>
      <w:t xml:space="preserve"> </w:t>
    </w:r>
    <w:r w:rsidR="0055503E" w:rsidRPr="0055503E">
      <w:rPr>
        <w:rStyle w:val="PageNumber"/>
        <w:rFonts w:ascii="VIC" w:hAnsi="VIC"/>
        <w:sz w:val="22"/>
        <w:szCs w:val="22"/>
      </w:rPr>
      <w:t>202</w:t>
    </w:r>
    <w:r w:rsidR="00DA195B">
      <w:rPr>
        <w:rStyle w:val="PageNumber"/>
        <w:rFonts w:ascii="VIC" w:hAnsi="VIC"/>
        <w:sz w:val="22"/>
        <w:szCs w:val="22"/>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767B1" w14:textId="158A0354" w:rsidR="00830949" w:rsidRPr="00720507" w:rsidRDefault="00C13C2A" w:rsidP="00A6291D">
    <w:pPr>
      <w:pStyle w:val="Footer"/>
      <w:pBdr>
        <w:top w:val="single" w:sz="4" w:space="0" w:color="auto"/>
      </w:pBdr>
      <w:tabs>
        <w:tab w:val="clear" w:pos="4320"/>
        <w:tab w:val="clear" w:pos="9000"/>
        <w:tab w:val="center" w:pos="7655"/>
        <w:tab w:val="right" w:pos="15168"/>
      </w:tabs>
      <w:rPr>
        <w:rFonts w:ascii="VIC" w:hAnsi="VIC" w:cs="Arial"/>
        <w:sz w:val="22"/>
        <w:szCs w:val="22"/>
      </w:rPr>
    </w:pPr>
    <w:r w:rsidRPr="00720507">
      <w:rPr>
        <w:rFonts w:ascii="VIC" w:hAnsi="VIC" w:cs="Arial"/>
        <w:sz w:val="22"/>
        <w:szCs w:val="22"/>
      </w:rPr>
      <w:t xml:space="preserve">SPEAR Release Notes – Release </w:t>
    </w:r>
    <w:r w:rsidR="009B72AB" w:rsidRPr="00720507">
      <w:rPr>
        <w:rFonts w:ascii="VIC" w:hAnsi="VIC" w:cs="Arial"/>
        <w:sz w:val="22"/>
        <w:szCs w:val="22"/>
      </w:rPr>
      <w:t>5.</w:t>
    </w:r>
    <w:r w:rsidR="00CD2F81">
      <w:rPr>
        <w:rFonts w:ascii="VIC" w:hAnsi="VIC" w:cs="Arial"/>
        <w:sz w:val="22"/>
        <w:szCs w:val="22"/>
      </w:rPr>
      <w:t>1</w:t>
    </w:r>
    <w:r w:rsidR="00816AE9">
      <w:rPr>
        <w:rFonts w:ascii="VIC" w:hAnsi="VIC" w:cs="Arial"/>
        <w:sz w:val="22"/>
        <w:szCs w:val="22"/>
      </w:rPr>
      <w:t>8</w:t>
    </w:r>
    <w:r w:rsidRPr="00720507">
      <w:rPr>
        <w:rFonts w:ascii="VIC" w:hAnsi="VIC" w:cs="Arial"/>
        <w:sz w:val="22"/>
        <w:szCs w:val="22"/>
      </w:rPr>
      <w:tab/>
      <w:t xml:space="preserve">Page </w:t>
    </w:r>
    <w:r w:rsidRPr="00720507">
      <w:rPr>
        <w:rStyle w:val="PageNumber"/>
        <w:rFonts w:ascii="VIC" w:hAnsi="VIC" w:cs="Arial"/>
        <w:sz w:val="22"/>
        <w:szCs w:val="22"/>
      </w:rPr>
      <w:fldChar w:fldCharType="begin"/>
    </w:r>
    <w:r w:rsidRPr="00720507">
      <w:rPr>
        <w:rStyle w:val="PageNumber"/>
        <w:rFonts w:ascii="VIC" w:hAnsi="VIC" w:cs="Arial"/>
        <w:sz w:val="22"/>
        <w:szCs w:val="22"/>
      </w:rPr>
      <w:instrText xml:space="preserve"> PAGE </w:instrText>
    </w:r>
    <w:r w:rsidRPr="00720507">
      <w:rPr>
        <w:rStyle w:val="PageNumber"/>
        <w:rFonts w:ascii="VIC" w:hAnsi="VIC" w:cs="Arial"/>
        <w:sz w:val="22"/>
        <w:szCs w:val="22"/>
      </w:rPr>
      <w:fldChar w:fldCharType="separate"/>
    </w:r>
    <w:r w:rsidRPr="00720507">
      <w:rPr>
        <w:rStyle w:val="PageNumber"/>
        <w:rFonts w:ascii="VIC" w:hAnsi="VIC" w:cs="Arial"/>
        <w:noProof/>
        <w:sz w:val="22"/>
        <w:szCs w:val="22"/>
      </w:rPr>
      <w:t>1</w:t>
    </w:r>
    <w:r w:rsidRPr="00720507">
      <w:rPr>
        <w:rStyle w:val="PageNumber"/>
        <w:rFonts w:ascii="VIC" w:hAnsi="VIC" w:cs="Arial"/>
        <w:sz w:val="22"/>
        <w:szCs w:val="22"/>
      </w:rPr>
      <w:fldChar w:fldCharType="end"/>
    </w:r>
    <w:r w:rsidRPr="00720507">
      <w:rPr>
        <w:rStyle w:val="PageNumber"/>
        <w:rFonts w:ascii="VIC" w:hAnsi="VIC" w:cs="Arial"/>
        <w:sz w:val="22"/>
        <w:szCs w:val="22"/>
      </w:rPr>
      <w:tab/>
    </w:r>
    <w:r w:rsidR="00816AE9">
      <w:rPr>
        <w:rStyle w:val="PageNumber"/>
        <w:rFonts w:ascii="VIC" w:hAnsi="VIC" w:cs="Arial"/>
        <w:sz w:val="22"/>
        <w:szCs w:val="22"/>
      </w:rPr>
      <w:t>October</w:t>
    </w:r>
    <w:r w:rsidR="00B92DAF">
      <w:rPr>
        <w:rStyle w:val="PageNumber"/>
        <w:rFonts w:ascii="VIC" w:hAnsi="VIC" w:cs="Arial"/>
        <w:sz w:val="22"/>
        <w:szCs w:val="22"/>
      </w:rPr>
      <w:t xml:space="preserve"> </w:t>
    </w:r>
    <w:r w:rsidR="00E717B7">
      <w:rPr>
        <w:rStyle w:val="PageNumber"/>
        <w:rFonts w:ascii="VIC" w:hAnsi="VIC" w:cs="Arial"/>
        <w:sz w:val="22"/>
        <w:szCs w:val="22"/>
      </w:rPr>
      <w:t>202</w:t>
    </w:r>
    <w:r w:rsidR="00C0545F">
      <w:rPr>
        <w:rStyle w:val="PageNumber"/>
        <w:rFonts w:ascii="VIC" w:hAnsi="VIC" w:cs="Arial"/>
        <w:sz w:val="22"/>
        <w:szCs w:val="22"/>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FECE9" w14:textId="77777777" w:rsidR="002A1E78" w:rsidRDefault="002A1E78">
      <w:r>
        <w:separator/>
      </w:r>
    </w:p>
  </w:footnote>
  <w:footnote w:type="continuationSeparator" w:id="0">
    <w:p w14:paraId="3EABB4E3" w14:textId="77777777" w:rsidR="002A1E78" w:rsidRDefault="002A1E78">
      <w:r>
        <w:continuationSeparator/>
      </w:r>
    </w:p>
  </w:footnote>
  <w:footnote w:type="continuationNotice" w:id="1">
    <w:p w14:paraId="36B8C5A3" w14:textId="77777777" w:rsidR="002A1E78" w:rsidRDefault="002A1E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89F8E3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3.75pt;height:13.75pt;visibility:visible" o:bullet="t">
        <v:imagedata r:id="rId1" o:title=""/>
      </v:shape>
    </w:pict>
  </w:numPicBullet>
  <w:numPicBullet w:numPicBulletId="1">
    <w:pict>
      <v:shape w14:anchorId="70BF0735" id="_x0000_i1026" type="#_x0000_t75" style="width:11.9pt;height:13.75pt;visibility:visible" o:bullet="t">
        <v:imagedata r:id="rId2" o:title=""/>
      </v:shape>
    </w:pict>
  </w:numPicBullet>
  <w:abstractNum w:abstractNumId="0" w15:restartNumberingAfterBreak="0">
    <w:nsid w:val="00AF6C67"/>
    <w:multiLevelType w:val="hybridMultilevel"/>
    <w:tmpl w:val="FB9AE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A24C31"/>
    <w:multiLevelType w:val="hybridMultilevel"/>
    <w:tmpl w:val="7EE0C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3E38CA"/>
    <w:multiLevelType w:val="hybridMultilevel"/>
    <w:tmpl w:val="A84AC38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74F0E9D"/>
    <w:multiLevelType w:val="hybridMultilevel"/>
    <w:tmpl w:val="A2ECC3B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08E86C00"/>
    <w:multiLevelType w:val="hybridMultilevel"/>
    <w:tmpl w:val="263AC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A63B10"/>
    <w:multiLevelType w:val="hybridMultilevel"/>
    <w:tmpl w:val="30221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8A1C94"/>
    <w:multiLevelType w:val="hybridMultilevel"/>
    <w:tmpl w:val="2DA0B1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1EA7F0E"/>
    <w:multiLevelType w:val="hybridMultilevel"/>
    <w:tmpl w:val="1A7EAA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4D568E0"/>
    <w:multiLevelType w:val="hybridMultilevel"/>
    <w:tmpl w:val="7054C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C34CF5"/>
    <w:multiLevelType w:val="hybridMultilevel"/>
    <w:tmpl w:val="26A0499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497D76"/>
    <w:multiLevelType w:val="singleLevel"/>
    <w:tmpl w:val="25A6D056"/>
    <w:lvl w:ilvl="0">
      <w:start w:val="1"/>
      <w:numFmt w:val="bullet"/>
      <w:pStyle w:val="BulletLevel3"/>
      <w:lvlText w:val=""/>
      <w:lvlJc w:val="left"/>
      <w:pPr>
        <w:tabs>
          <w:tab w:val="num" w:pos="864"/>
        </w:tabs>
        <w:ind w:left="792" w:hanging="288"/>
      </w:pPr>
      <w:rPr>
        <w:rFonts w:ascii="Symbol" w:hAnsi="Symbol" w:hint="default"/>
        <w:sz w:val="22"/>
      </w:rPr>
    </w:lvl>
  </w:abstractNum>
  <w:abstractNum w:abstractNumId="11" w15:restartNumberingAfterBreak="0">
    <w:nsid w:val="1F7B5F91"/>
    <w:multiLevelType w:val="hybridMultilevel"/>
    <w:tmpl w:val="46D8505E"/>
    <w:lvl w:ilvl="0" w:tplc="B5CCD232">
      <w:start w:val="1"/>
      <w:numFmt w:val="decimal"/>
      <w:lvlText w:val="%1."/>
      <w:lvlJc w:val="left"/>
      <w:pPr>
        <w:tabs>
          <w:tab w:val="num" w:pos="927"/>
        </w:tabs>
        <w:ind w:left="927" w:hanging="360"/>
      </w:pPr>
      <w:rPr>
        <w:rFonts w:hint="default"/>
        <w:strike w:val="0"/>
      </w:rPr>
    </w:lvl>
    <w:lvl w:ilvl="1" w:tplc="0C090001">
      <w:start w:val="1"/>
      <w:numFmt w:val="bullet"/>
      <w:lvlText w:val=""/>
      <w:lvlJc w:val="left"/>
      <w:pPr>
        <w:tabs>
          <w:tab w:val="num" w:pos="1474"/>
        </w:tabs>
        <w:ind w:left="1474" w:hanging="360"/>
      </w:pPr>
      <w:rPr>
        <w:rFonts w:ascii="Symbol" w:hAnsi="Symbol" w:hint="default"/>
      </w:rPr>
    </w:lvl>
    <w:lvl w:ilvl="2" w:tplc="0C09001B" w:tentative="1">
      <w:start w:val="1"/>
      <w:numFmt w:val="lowerRoman"/>
      <w:lvlText w:val="%3."/>
      <w:lvlJc w:val="right"/>
      <w:pPr>
        <w:tabs>
          <w:tab w:val="num" w:pos="2194"/>
        </w:tabs>
        <w:ind w:left="2194" w:hanging="180"/>
      </w:pPr>
    </w:lvl>
    <w:lvl w:ilvl="3" w:tplc="0C09000F" w:tentative="1">
      <w:start w:val="1"/>
      <w:numFmt w:val="decimal"/>
      <w:lvlText w:val="%4."/>
      <w:lvlJc w:val="left"/>
      <w:pPr>
        <w:tabs>
          <w:tab w:val="num" w:pos="2914"/>
        </w:tabs>
        <w:ind w:left="2914" w:hanging="360"/>
      </w:pPr>
    </w:lvl>
    <w:lvl w:ilvl="4" w:tplc="0C090019" w:tentative="1">
      <w:start w:val="1"/>
      <w:numFmt w:val="lowerLetter"/>
      <w:lvlText w:val="%5."/>
      <w:lvlJc w:val="left"/>
      <w:pPr>
        <w:tabs>
          <w:tab w:val="num" w:pos="3634"/>
        </w:tabs>
        <w:ind w:left="3634" w:hanging="360"/>
      </w:pPr>
    </w:lvl>
    <w:lvl w:ilvl="5" w:tplc="0C09001B" w:tentative="1">
      <w:start w:val="1"/>
      <w:numFmt w:val="lowerRoman"/>
      <w:lvlText w:val="%6."/>
      <w:lvlJc w:val="right"/>
      <w:pPr>
        <w:tabs>
          <w:tab w:val="num" w:pos="4354"/>
        </w:tabs>
        <w:ind w:left="4354" w:hanging="180"/>
      </w:pPr>
    </w:lvl>
    <w:lvl w:ilvl="6" w:tplc="0C09000F" w:tentative="1">
      <w:start w:val="1"/>
      <w:numFmt w:val="decimal"/>
      <w:lvlText w:val="%7."/>
      <w:lvlJc w:val="left"/>
      <w:pPr>
        <w:tabs>
          <w:tab w:val="num" w:pos="5074"/>
        </w:tabs>
        <w:ind w:left="5074" w:hanging="360"/>
      </w:pPr>
    </w:lvl>
    <w:lvl w:ilvl="7" w:tplc="0C090019" w:tentative="1">
      <w:start w:val="1"/>
      <w:numFmt w:val="lowerLetter"/>
      <w:lvlText w:val="%8."/>
      <w:lvlJc w:val="left"/>
      <w:pPr>
        <w:tabs>
          <w:tab w:val="num" w:pos="5794"/>
        </w:tabs>
        <w:ind w:left="5794" w:hanging="360"/>
      </w:pPr>
    </w:lvl>
    <w:lvl w:ilvl="8" w:tplc="0C09001B" w:tentative="1">
      <w:start w:val="1"/>
      <w:numFmt w:val="lowerRoman"/>
      <w:lvlText w:val="%9."/>
      <w:lvlJc w:val="right"/>
      <w:pPr>
        <w:tabs>
          <w:tab w:val="num" w:pos="6514"/>
        </w:tabs>
        <w:ind w:left="6514" w:hanging="180"/>
      </w:pPr>
    </w:lvl>
  </w:abstractNum>
  <w:abstractNum w:abstractNumId="12" w15:restartNumberingAfterBreak="0">
    <w:nsid w:val="1FC744D1"/>
    <w:multiLevelType w:val="hybridMultilevel"/>
    <w:tmpl w:val="A23ECE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82838FB"/>
    <w:multiLevelType w:val="hybridMultilevel"/>
    <w:tmpl w:val="4B1A7C70"/>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4" w15:restartNumberingAfterBreak="0">
    <w:nsid w:val="2B1C1EA8"/>
    <w:multiLevelType w:val="hybridMultilevel"/>
    <w:tmpl w:val="8A2AD37E"/>
    <w:lvl w:ilvl="0" w:tplc="27F2CCAE">
      <w:start w:val="1"/>
      <w:numFmt w:val="bullet"/>
      <w:lvlText w:val=""/>
      <w:lvlPicBulletId w:val="0"/>
      <w:lvlJc w:val="left"/>
      <w:pPr>
        <w:tabs>
          <w:tab w:val="num" w:pos="720"/>
        </w:tabs>
        <w:ind w:left="720" w:hanging="360"/>
      </w:pPr>
      <w:rPr>
        <w:rFonts w:ascii="Symbol" w:hAnsi="Symbol" w:hint="default"/>
      </w:rPr>
    </w:lvl>
    <w:lvl w:ilvl="1" w:tplc="B698573E" w:tentative="1">
      <w:start w:val="1"/>
      <w:numFmt w:val="bullet"/>
      <w:lvlText w:val=""/>
      <w:lvlJc w:val="left"/>
      <w:pPr>
        <w:tabs>
          <w:tab w:val="num" w:pos="1440"/>
        </w:tabs>
        <w:ind w:left="1440" w:hanging="360"/>
      </w:pPr>
      <w:rPr>
        <w:rFonts w:ascii="Symbol" w:hAnsi="Symbol" w:hint="default"/>
      </w:rPr>
    </w:lvl>
    <w:lvl w:ilvl="2" w:tplc="691262EA" w:tentative="1">
      <w:start w:val="1"/>
      <w:numFmt w:val="bullet"/>
      <w:lvlText w:val=""/>
      <w:lvlJc w:val="left"/>
      <w:pPr>
        <w:tabs>
          <w:tab w:val="num" w:pos="2160"/>
        </w:tabs>
        <w:ind w:left="2160" w:hanging="360"/>
      </w:pPr>
      <w:rPr>
        <w:rFonts w:ascii="Symbol" w:hAnsi="Symbol" w:hint="default"/>
      </w:rPr>
    </w:lvl>
    <w:lvl w:ilvl="3" w:tplc="133417B6" w:tentative="1">
      <w:start w:val="1"/>
      <w:numFmt w:val="bullet"/>
      <w:lvlText w:val=""/>
      <w:lvlJc w:val="left"/>
      <w:pPr>
        <w:tabs>
          <w:tab w:val="num" w:pos="2880"/>
        </w:tabs>
        <w:ind w:left="2880" w:hanging="360"/>
      </w:pPr>
      <w:rPr>
        <w:rFonts w:ascii="Symbol" w:hAnsi="Symbol" w:hint="default"/>
      </w:rPr>
    </w:lvl>
    <w:lvl w:ilvl="4" w:tplc="20AA860A" w:tentative="1">
      <w:start w:val="1"/>
      <w:numFmt w:val="bullet"/>
      <w:lvlText w:val=""/>
      <w:lvlJc w:val="left"/>
      <w:pPr>
        <w:tabs>
          <w:tab w:val="num" w:pos="3600"/>
        </w:tabs>
        <w:ind w:left="3600" w:hanging="360"/>
      </w:pPr>
      <w:rPr>
        <w:rFonts w:ascii="Symbol" w:hAnsi="Symbol" w:hint="default"/>
      </w:rPr>
    </w:lvl>
    <w:lvl w:ilvl="5" w:tplc="8EDAB016" w:tentative="1">
      <w:start w:val="1"/>
      <w:numFmt w:val="bullet"/>
      <w:lvlText w:val=""/>
      <w:lvlJc w:val="left"/>
      <w:pPr>
        <w:tabs>
          <w:tab w:val="num" w:pos="4320"/>
        </w:tabs>
        <w:ind w:left="4320" w:hanging="360"/>
      </w:pPr>
      <w:rPr>
        <w:rFonts w:ascii="Symbol" w:hAnsi="Symbol" w:hint="default"/>
      </w:rPr>
    </w:lvl>
    <w:lvl w:ilvl="6" w:tplc="EA5096DA" w:tentative="1">
      <w:start w:val="1"/>
      <w:numFmt w:val="bullet"/>
      <w:lvlText w:val=""/>
      <w:lvlJc w:val="left"/>
      <w:pPr>
        <w:tabs>
          <w:tab w:val="num" w:pos="5040"/>
        </w:tabs>
        <w:ind w:left="5040" w:hanging="360"/>
      </w:pPr>
      <w:rPr>
        <w:rFonts w:ascii="Symbol" w:hAnsi="Symbol" w:hint="default"/>
      </w:rPr>
    </w:lvl>
    <w:lvl w:ilvl="7" w:tplc="D6261694" w:tentative="1">
      <w:start w:val="1"/>
      <w:numFmt w:val="bullet"/>
      <w:lvlText w:val=""/>
      <w:lvlJc w:val="left"/>
      <w:pPr>
        <w:tabs>
          <w:tab w:val="num" w:pos="5760"/>
        </w:tabs>
        <w:ind w:left="5760" w:hanging="360"/>
      </w:pPr>
      <w:rPr>
        <w:rFonts w:ascii="Symbol" w:hAnsi="Symbol" w:hint="default"/>
      </w:rPr>
    </w:lvl>
    <w:lvl w:ilvl="8" w:tplc="AF76ACC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C3F2585"/>
    <w:multiLevelType w:val="hybridMultilevel"/>
    <w:tmpl w:val="82EE6DC6"/>
    <w:lvl w:ilvl="0" w:tplc="2C4CD0CA">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DE023A4"/>
    <w:multiLevelType w:val="hybridMultilevel"/>
    <w:tmpl w:val="26EC9004"/>
    <w:lvl w:ilvl="0" w:tplc="0C09000F">
      <w:start w:val="1"/>
      <w:numFmt w:val="decimal"/>
      <w:lvlText w:val="%1."/>
      <w:lvlJc w:val="left"/>
      <w:pPr>
        <w:ind w:left="825" w:hanging="360"/>
      </w:p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abstractNum w:abstractNumId="17" w15:restartNumberingAfterBreak="0">
    <w:nsid w:val="30585E5A"/>
    <w:multiLevelType w:val="hybridMultilevel"/>
    <w:tmpl w:val="5C34A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EC026B"/>
    <w:multiLevelType w:val="hybridMultilevel"/>
    <w:tmpl w:val="E90CF0AE"/>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9" w15:restartNumberingAfterBreak="0">
    <w:nsid w:val="37DB08DE"/>
    <w:multiLevelType w:val="hybridMultilevel"/>
    <w:tmpl w:val="C86A1D2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794864"/>
    <w:multiLevelType w:val="singleLevel"/>
    <w:tmpl w:val="E8606E4C"/>
    <w:lvl w:ilvl="0">
      <w:start w:val="1"/>
      <w:numFmt w:val="decimal"/>
      <w:pStyle w:val="List-Level1"/>
      <w:lvlText w:val="%1."/>
      <w:lvlJc w:val="left"/>
      <w:pPr>
        <w:tabs>
          <w:tab w:val="num" w:pos="576"/>
        </w:tabs>
        <w:ind w:left="576" w:hanging="576"/>
      </w:pPr>
      <w:rPr>
        <w:rFonts w:hint="default"/>
        <w:sz w:val="18"/>
      </w:rPr>
    </w:lvl>
  </w:abstractNum>
  <w:abstractNum w:abstractNumId="21" w15:restartNumberingAfterBreak="0">
    <w:nsid w:val="3C0430C1"/>
    <w:multiLevelType w:val="hybridMultilevel"/>
    <w:tmpl w:val="4BC43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4A5B5E"/>
    <w:multiLevelType w:val="multilevel"/>
    <w:tmpl w:val="EE4C5DCE"/>
    <w:lvl w:ilvl="0">
      <w:start w:val="1"/>
      <w:numFmt w:val="bullet"/>
      <w:pStyle w:val="BulletLevel2"/>
      <w:lvlText w:val=""/>
      <w:lvlJc w:val="left"/>
      <w:pPr>
        <w:tabs>
          <w:tab w:val="num" w:pos="1620"/>
        </w:tabs>
        <w:ind w:left="1620" w:hanging="360"/>
      </w:pPr>
      <w:rPr>
        <w:rFonts w:ascii="Symbol" w:hAnsi="Symbol" w:hint="default"/>
        <w:sz w:val="22"/>
      </w:rPr>
    </w:lvl>
    <w:lvl w:ilvl="1">
      <w:start w:val="1"/>
      <w:numFmt w:val="bullet"/>
      <w:lvlText w:val="o"/>
      <w:lvlJc w:val="left"/>
      <w:pPr>
        <w:tabs>
          <w:tab w:val="num" w:pos="2340"/>
        </w:tabs>
        <w:ind w:left="2340" w:hanging="360"/>
      </w:pPr>
      <w:rPr>
        <w:rFonts w:ascii="Courier New" w:hAnsi="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23" w15:restartNumberingAfterBreak="0">
    <w:nsid w:val="3E562F7F"/>
    <w:multiLevelType w:val="hybridMultilevel"/>
    <w:tmpl w:val="BCFC8BF0"/>
    <w:lvl w:ilvl="0" w:tplc="0C090001">
      <w:start w:val="1"/>
      <w:numFmt w:val="bullet"/>
      <w:lvlText w:val=""/>
      <w:lvlJc w:val="left"/>
      <w:pPr>
        <w:tabs>
          <w:tab w:val="num" w:pos="720"/>
        </w:tabs>
        <w:ind w:left="720" w:hanging="360"/>
      </w:pPr>
      <w:rPr>
        <w:rFonts w:ascii="Symbol" w:hAnsi="Symbol" w:hint="default"/>
      </w:rPr>
    </w:lvl>
    <w:lvl w:ilvl="1" w:tplc="1F70677E">
      <w:start w:val="1"/>
      <w:numFmt w:val="bullet"/>
      <w:lvlText w:val="•"/>
      <w:lvlJc w:val="left"/>
      <w:pPr>
        <w:tabs>
          <w:tab w:val="num" w:pos="1440"/>
        </w:tabs>
        <w:ind w:left="1440" w:hanging="360"/>
      </w:pPr>
      <w:rPr>
        <w:rFonts w:ascii="Arial" w:hAnsi="Arial" w:hint="default"/>
      </w:rPr>
    </w:lvl>
    <w:lvl w:ilvl="2" w:tplc="A9D6131A" w:tentative="1">
      <w:start w:val="1"/>
      <w:numFmt w:val="bullet"/>
      <w:lvlText w:val="•"/>
      <w:lvlJc w:val="left"/>
      <w:pPr>
        <w:tabs>
          <w:tab w:val="num" w:pos="2160"/>
        </w:tabs>
        <w:ind w:left="2160" w:hanging="360"/>
      </w:pPr>
      <w:rPr>
        <w:rFonts w:ascii="Arial" w:hAnsi="Arial" w:hint="default"/>
      </w:rPr>
    </w:lvl>
    <w:lvl w:ilvl="3" w:tplc="3452AC08" w:tentative="1">
      <w:start w:val="1"/>
      <w:numFmt w:val="bullet"/>
      <w:lvlText w:val="•"/>
      <w:lvlJc w:val="left"/>
      <w:pPr>
        <w:tabs>
          <w:tab w:val="num" w:pos="2880"/>
        </w:tabs>
        <w:ind w:left="2880" w:hanging="360"/>
      </w:pPr>
      <w:rPr>
        <w:rFonts w:ascii="Arial" w:hAnsi="Arial" w:hint="default"/>
      </w:rPr>
    </w:lvl>
    <w:lvl w:ilvl="4" w:tplc="48A453EE" w:tentative="1">
      <w:start w:val="1"/>
      <w:numFmt w:val="bullet"/>
      <w:lvlText w:val="•"/>
      <w:lvlJc w:val="left"/>
      <w:pPr>
        <w:tabs>
          <w:tab w:val="num" w:pos="3600"/>
        </w:tabs>
        <w:ind w:left="3600" w:hanging="360"/>
      </w:pPr>
      <w:rPr>
        <w:rFonts w:ascii="Arial" w:hAnsi="Arial" w:hint="default"/>
      </w:rPr>
    </w:lvl>
    <w:lvl w:ilvl="5" w:tplc="608090EE" w:tentative="1">
      <w:start w:val="1"/>
      <w:numFmt w:val="bullet"/>
      <w:lvlText w:val="•"/>
      <w:lvlJc w:val="left"/>
      <w:pPr>
        <w:tabs>
          <w:tab w:val="num" w:pos="4320"/>
        </w:tabs>
        <w:ind w:left="4320" w:hanging="360"/>
      </w:pPr>
      <w:rPr>
        <w:rFonts w:ascii="Arial" w:hAnsi="Arial" w:hint="default"/>
      </w:rPr>
    </w:lvl>
    <w:lvl w:ilvl="6" w:tplc="93883150" w:tentative="1">
      <w:start w:val="1"/>
      <w:numFmt w:val="bullet"/>
      <w:lvlText w:val="•"/>
      <w:lvlJc w:val="left"/>
      <w:pPr>
        <w:tabs>
          <w:tab w:val="num" w:pos="5040"/>
        </w:tabs>
        <w:ind w:left="5040" w:hanging="360"/>
      </w:pPr>
      <w:rPr>
        <w:rFonts w:ascii="Arial" w:hAnsi="Arial" w:hint="default"/>
      </w:rPr>
    </w:lvl>
    <w:lvl w:ilvl="7" w:tplc="21A2B09A" w:tentative="1">
      <w:start w:val="1"/>
      <w:numFmt w:val="bullet"/>
      <w:lvlText w:val="•"/>
      <w:lvlJc w:val="left"/>
      <w:pPr>
        <w:tabs>
          <w:tab w:val="num" w:pos="5760"/>
        </w:tabs>
        <w:ind w:left="5760" w:hanging="360"/>
      </w:pPr>
      <w:rPr>
        <w:rFonts w:ascii="Arial" w:hAnsi="Arial" w:hint="default"/>
      </w:rPr>
    </w:lvl>
    <w:lvl w:ilvl="8" w:tplc="7AD6C56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E6D21CE"/>
    <w:multiLevelType w:val="multilevel"/>
    <w:tmpl w:val="AC585BDE"/>
    <w:lvl w:ilvl="0">
      <w:start w:val="1"/>
      <w:numFmt w:val="decimal"/>
      <w:pStyle w:val="Heading1"/>
      <w:lvlText w:val="FAQ %1"/>
      <w:lvlJc w:val="left"/>
      <w:pPr>
        <w:tabs>
          <w:tab w:val="num" w:pos="1080"/>
        </w:tabs>
        <w:ind w:left="360" w:hanging="360"/>
      </w:pPr>
      <w:rPr>
        <w:rFonts w:ascii="Arial" w:hAnsi="Arial" w:hint="default"/>
        <w:sz w:val="28"/>
      </w:rPr>
    </w:lvl>
    <w:lvl w:ilvl="1">
      <w:start w:val="1"/>
      <w:numFmt w:val="decimal"/>
      <w:pStyle w:val="Heading2"/>
      <w:lvlText w:val="%1.%2"/>
      <w:lvlJc w:val="left"/>
      <w:pPr>
        <w:tabs>
          <w:tab w:val="num" w:pos="792"/>
        </w:tabs>
        <w:ind w:left="792" w:hanging="792"/>
      </w:pPr>
    </w:lvl>
    <w:lvl w:ilvl="2">
      <w:start w:val="1"/>
      <w:numFmt w:val="none"/>
      <w:lvlText w:val=""/>
      <w:lvlJc w:val="left"/>
      <w:pPr>
        <w:tabs>
          <w:tab w:val="num" w:pos="1224"/>
        </w:tabs>
        <w:ind w:left="1224" w:hanging="1224"/>
      </w:pPr>
      <w:rPr>
        <w:rFonts w:ascii="Arial" w:hAnsi="Arial" w:hint="default"/>
        <w:sz w:val="28"/>
      </w:rPr>
    </w:lvl>
    <w:lvl w:ilvl="3">
      <w:start w:val="1"/>
      <w:numFmt w:val="decimal"/>
      <w:lvlText w:val="%1.%2.%3.%4."/>
      <w:lvlJc w:val="left"/>
      <w:pPr>
        <w:tabs>
          <w:tab w:val="num" w:pos="216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15:restartNumberingAfterBreak="0">
    <w:nsid w:val="3EC96A42"/>
    <w:multiLevelType w:val="singleLevel"/>
    <w:tmpl w:val="3DD8FB64"/>
    <w:lvl w:ilvl="0">
      <w:start w:val="1"/>
      <w:numFmt w:val="bullet"/>
      <w:pStyle w:val="BulletLevel1"/>
      <w:lvlText w:val=""/>
      <w:lvlJc w:val="left"/>
      <w:pPr>
        <w:tabs>
          <w:tab w:val="num" w:pos="864"/>
        </w:tabs>
        <w:ind w:left="792" w:hanging="288"/>
      </w:pPr>
      <w:rPr>
        <w:rFonts w:ascii="Symbol" w:hAnsi="Symbol" w:hint="default"/>
        <w:sz w:val="22"/>
      </w:rPr>
    </w:lvl>
  </w:abstractNum>
  <w:abstractNum w:abstractNumId="26" w15:restartNumberingAfterBreak="0">
    <w:nsid w:val="4D207EFA"/>
    <w:multiLevelType w:val="hybridMultilevel"/>
    <w:tmpl w:val="8ECA460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F95B17"/>
    <w:multiLevelType w:val="hybridMultilevel"/>
    <w:tmpl w:val="8E6EB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3D00DBD"/>
    <w:multiLevelType w:val="hybridMultilevel"/>
    <w:tmpl w:val="84041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B104AB"/>
    <w:multiLevelType w:val="hybridMultilevel"/>
    <w:tmpl w:val="E28E26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A315152"/>
    <w:multiLevelType w:val="hybridMultilevel"/>
    <w:tmpl w:val="0D3AE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E254D6"/>
    <w:multiLevelType w:val="hybridMultilevel"/>
    <w:tmpl w:val="CF709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20240D"/>
    <w:multiLevelType w:val="hybridMultilevel"/>
    <w:tmpl w:val="8D103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B17B13"/>
    <w:multiLevelType w:val="hybridMultilevel"/>
    <w:tmpl w:val="B0FAF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65C3614"/>
    <w:multiLevelType w:val="hybridMultilevel"/>
    <w:tmpl w:val="9FBA2F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7A57C5F"/>
    <w:multiLevelType w:val="hybridMultilevel"/>
    <w:tmpl w:val="30B644AC"/>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36" w15:restartNumberingAfterBreak="0">
    <w:nsid w:val="697B6A9F"/>
    <w:multiLevelType w:val="hybridMultilevel"/>
    <w:tmpl w:val="5C242D5A"/>
    <w:lvl w:ilvl="0" w:tplc="412810E0">
      <w:start w:val="1"/>
      <w:numFmt w:val="bullet"/>
      <w:lvlText w:val=""/>
      <w:lvlPicBulletId w:val="1"/>
      <w:lvlJc w:val="left"/>
      <w:pPr>
        <w:tabs>
          <w:tab w:val="num" w:pos="720"/>
        </w:tabs>
        <w:ind w:left="720" w:hanging="360"/>
      </w:pPr>
      <w:rPr>
        <w:rFonts w:ascii="Symbol" w:hAnsi="Symbol" w:hint="default"/>
      </w:rPr>
    </w:lvl>
    <w:lvl w:ilvl="1" w:tplc="B58EA87A" w:tentative="1">
      <w:start w:val="1"/>
      <w:numFmt w:val="bullet"/>
      <w:lvlText w:val=""/>
      <w:lvlJc w:val="left"/>
      <w:pPr>
        <w:tabs>
          <w:tab w:val="num" w:pos="1440"/>
        </w:tabs>
        <w:ind w:left="1440" w:hanging="360"/>
      </w:pPr>
      <w:rPr>
        <w:rFonts w:ascii="Symbol" w:hAnsi="Symbol" w:hint="default"/>
      </w:rPr>
    </w:lvl>
    <w:lvl w:ilvl="2" w:tplc="0516615A" w:tentative="1">
      <w:start w:val="1"/>
      <w:numFmt w:val="bullet"/>
      <w:lvlText w:val=""/>
      <w:lvlJc w:val="left"/>
      <w:pPr>
        <w:tabs>
          <w:tab w:val="num" w:pos="2160"/>
        </w:tabs>
        <w:ind w:left="2160" w:hanging="360"/>
      </w:pPr>
      <w:rPr>
        <w:rFonts w:ascii="Symbol" w:hAnsi="Symbol" w:hint="default"/>
      </w:rPr>
    </w:lvl>
    <w:lvl w:ilvl="3" w:tplc="3AFA0086" w:tentative="1">
      <w:start w:val="1"/>
      <w:numFmt w:val="bullet"/>
      <w:lvlText w:val=""/>
      <w:lvlJc w:val="left"/>
      <w:pPr>
        <w:tabs>
          <w:tab w:val="num" w:pos="2880"/>
        </w:tabs>
        <w:ind w:left="2880" w:hanging="360"/>
      </w:pPr>
      <w:rPr>
        <w:rFonts w:ascii="Symbol" w:hAnsi="Symbol" w:hint="default"/>
      </w:rPr>
    </w:lvl>
    <w:lvl w:ilvl="4" w:tplc="9580D242" w:tentative="1">
      <w:start w:val="1"/>
      <w:numFmt w:val="bullet"/>
      <w:lvlText w:val=""/>
      <w:lvlJc w:val="left"/>
      <w:pPr>
        <w:tabs>
          <w:tab w:val="num" w:pos="3600"/>
        </w:tabs>
        <w:ind w:left="3600" w:hanging="360"/>
      </w:pPr>
      <w:rPr>
        <w:rFonts w:ascii="Symbol" w:hAnsi="Symbol" w:hint="default"/>
      </w:rPr>
    </w:lvl>
    <w:lvl w:ilvl="5" w:tplc="CB32B706" w:tentative="1">
      <w:start w:val="1"/>
      <w:numFmt w:val="bullet"/>
      <w:lvlText w:val=""/>
      <w:lvlJc w:val="left"/>
      <w:pPr>
        <w:tabs>
          <w:tab w:val="num" w:pos="4320"/>
        </w:tabs>
        <w:ind w:left="4320" w:hanging="360"/>
      </w:pPr>
      <w:rPr>
        <w:rFonts w:ascii="Symbol" w:hAnsi="Symbol" w:hint="default"/>
      </w:rPr>
    </w:lvl>
    <w:lvl w:ilvl="6" w:tplc="FB1C0EEE" w:tentative="1">
      <w:start w:val="1"/>
      <w:numFmt w:val="bullet"/>
      <w:lvlText w:val=""/>
      <w:lvlJc w:val="left"/>
      <w:pPr>
        <w:tabs>
          <w:tab w:val="num" w:pos="5040"/>
        </w:tabs>
        <w:ind w:left="5040" w:hanging="360"/>
      </w:pPr>
      <w:rPr>
        <w:rFonts w:ascii="Symbol" w:hAnsi="Symbol" w:hint="default"/>
      </w:rPr>
    </w:lvl>
    <w:lvl w:ilvl="7" w:tplc="1F1020B8" w:tentative="1">
      <w:start w:val="1"/>
      <w:numFmt w:val="bullet"/>
      <w:lvlText w:val=""/>
      <w:lvlJc w:val="left"/>
      <w:pPr>
        <w:tabs>
          <w:tab w:val="num" w:pos="5760"/>
        </w:tabs>
        <w:ind w:left="5760" w:hanging="360"/>
      </w:pPr>
      <w:rPr>
        <w:rFonts w:ascii="Symbol" w:hAnsi="Symbol" w:hint="default"/>
      </w:rPr>
    </w:lvl>
    <w:lvl w:ilvl="8" w:tplc="94E23390"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1C254B"/>
    <w:multiLevelType w:val="hybridMultilevel"/>
    <w:tmpl w:val="B4AA4B78"/>
    <w:lvl w:ilvl="0" w:tplc="A0C05234">
      <w:start w:val="1"/>
      <w:numFmt w:val="decimal"/>
      <w:lvlText w:val="%1."/>
      <w:lvlJc w:val="left"/>
      <w:pPr>
        <w:ind w:left="1800" w:hanging="360"/>
      </w:pPr>
      <w:rPr>
        <w:rFonts w:cs="Arial"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8" w15:restartNumberingAfterBreak="0">
    <w:nsid w:val="721732D8"/>
    <w:multiLevelType w:val="hybridMultilevel"/>
    <w:tmpl w:val="89ECC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5F4ED3"/>
    <w:multiLevelType w:val="hybridMultilevel"/>
    <w:tmpl w:val="71821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5E40ABC"/>
    <w:multiLevelType w:val="hybridMultilevel"/>
    <w:tmpl w:val="253E2A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7C63BDF"/>
    <w:multiLevelType w:val="hybridMultilevel"/>
    <w:tmpl w:val="55287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AF7678"/>
    <w:multiLevelType w:val="hybridMultilevel"/>
    <w:tmpl w:val="75C45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CCE4611"/>
    <w:multiLevelType w:val="hybridMultilevel"/>
    <w:tmpl w:val="618822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E5721CB"/>
    <w:multiLevelType w:val="hybridMultilevel"/>
    <w:tmpl w:val="6EE4A3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EBF3FB4"/>
    <w:multiLevelType w:val="hybridMultilevel"/>
    <w:tmpl w:val="36B41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23094122">
    <w:abstractNumId w:val="25"/>
  </w:num>
  <w:num w:numId="2" w16cid:durableId="1897399037">
    <w:abstractNumId w:val="22"/>
  </w:num>
  <w:num w:numId="3" w16cid:durableId="1263731491">
    <w:abstractNumId w:val="10"/>
  </w:num>
  <w:num w:numId="4" w16cid:durableId="2069570937">
    <w:abstractNumId w:val="20"/>
  </w:num>
  <w:num w:numId="5" w16cid:durableId="1594707589">
    <w:abstractNumId w:val="24"/>
  </w:num>
  <w:num w:numId="6" w16cid:durableId="2059166742">
    <w:abstractNumId w:val="11"/>
  </w:num>
  <w:num w:numId="7" w16cid:durableId="1908883372">
    <w:abstractNumId w:val="23"/>
  </w:num>
  <w:num w:numId="8" w16cid:durableId="1695106160">
    <w:abstractNumId w:val="31"/>
  </w:num>
  <w:num w:numId="9" w16cid:durableId="1319650301">
    <w:abstractNumId w:val="13"/>
  </w:num>
  <w:num w:numId="10" w16cid:durableId="289366148">
    <w:abstractNumId w:val="39"/>
  </w:num>
  <w:num w:numId="11" w16cid:durableId="2108696968">
    <w:abstractNumId w:val="45"/>
  </w:num>
  <w:num w:numId="12" w16cid:durableId="2025277359">
    <w:abstractNumId w:val="12"/>
  </w:num>
  <w:num w:numId="13" w16cid:durableId="1000502835">
    <w:abstractNumId w:val="37"/>
  </w:num>
  <w:num w:numId="14" w16cid:durableId="1492671076">
    <w:abstractNumId w:val="26"/>
  </w:num>
  <w:num w:numId="15" w16cid:durableId="1883905725">
    <w:abstractNumId w:val="43"/>
  </w:num>
  <w:num w:numId="16" w16cid:durableId="2120492117">
    <w:abstractNumId w:val="9"/>
  </w:num>
  <w:num w:numId="17" w16cid:durableId="111021026">
    <w:abstractNumId w:val="30"/>
  </w:num>
  <w:num w:numId="18" w16cid:durableId="285698798">
    <w:abstractNumId w:val="8"/>
  </w:num>
  <w:num w:numId="19" w16cid:durableId="1984656709">
    <w:abstractNumId w:val="0"/>
  </w:num>
  <w:num w:numId="20" w16cid:durableId="916476433">
    <w:abstractNumId w:val="29"/>
  </w:num>
  <w:num w:numId="21" w16cid:durableId="442189515">
    <w:abstractNumId w:val="6"/>
  </w:num>
  <w:num w:numId="22" w16cid:durableId="592394415">
    <w:abstractNumId w:val="40"/>
  </w:num>
  <w:num w:numId="23" w16cid:durableId="1292250335">
    <w:abstractNumId w:val="16"/>
  </w:num>
  <w:num w:numId="24" w16cid:durableId="1858613486">
    <w:abstractNumId w:val="32"/>
  </w:num>
  <w:num w:numId="25" w16cid:durableId="943655104">
    <w:abstractNumId w:val="28"/>
  </w:num>
  <w:num w:numId="26" w16cid:durableId="1414007833">
    <w:abstractNumId w:val="21"/>
  </w:num>
  <w:num w:numId="27" w16cid:durableId="1125658129">
    <w:abstractNumId w:val="3"/>
  </w:num>
  <w:num w:numId="28" w16cid:durableId="1815875938">
    <w:abstractNumId w:val="44"/>
  </w:num>
  <w:num w:numId="29" w16cid:durableId="1484852635">
    <w:abstractNumId w:val="19"/>
  </w:num>
  <w:num w:numId="30" w16cid:durableId="201601350">
    <w:abstractNumId w:val="1"/>
  </w:num>
  <w:num w:numId="31" w16cid:durableId="1745447278">
    <w:abstractNumId w:val="42"/>
  </w:num>
  <w:num w:numId="32" w16cid:durableId="1469129522">
    <w:abstractNumId w:val="35"/>
  </w:num>
  <w:num w:numId="33" w16cid:durableId="693918013">
    <w:abstractNumId w:val="15"/>
  </w:num>
  <w:num w:numId="34" w16cid:durableId="1772628056">
    <w:abstractNumId w:val="41"/>
  </w:num>
  <w:num w:numId="35" w16cid:durableId="361829533">
    <w:abstractNumId w:val="4"/>
  </w:num>
  <w:num w:numId="36" w16cid:durableId="743375607">
    <w:abstractNumId w:val="33"/>
  </w:num>
  <w:num w:numId="37" w16cid:durableId="797381222">
    <w:abstractNumId w:val="2"/>
  </w:num>
  <w:num w:numId="38" w16cid:durableId="1661469349">
    <w:abstractNumId w:val="18"/>
  </w:num>
  <w:num w:numId="39" w16cid:durableId="1951207957">
    <w:abstractNumId w:val="38"/>
  </w:num>
  <w:num w:numId="40" w16cid:durableId="1972512203">
    <w:abstractNumId w:val="14"/>
  </w:num>
  <w:num w:numId="41" w16cid:durableId="882443798">
    <w:abstractNumId w:val="36"/>
  </w:num>
  <w:num w:numId="42" w16cid:durableId="171918911">
    <w:abstractNumId w:val="17"/>
  </w:num>
  <w:num w:numId="43" w16cid:durableId="382292018">
    <w:abstractNumId w:val="27"/>
  </w:num>
  <w:num w:numId="44" w16cid:durableId="1375497393">
    <w:abstractNumId w:val="7"/>
  </w:num>
  <w:num w:numId="45" w16cid:durableId="1744525590">
    <w:abstractNumId w:val="34"/>
  </w:num>
  <w:num w:numId="46" w16cid:durableId="33812407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2F2"/>
    <w:rsid w:val="00000867"/>
    <w:rsid w:val="00000B21"/>
    <w:rsid w:val="00000D86"/>
    <w:rsid w:val="00001871"/>
    <w:rsid w:val="00001B08"/>
    <w:rsid w:val="00001D12"/>
    <w:rsid w:val="00001D6B"/>
    <w:rsid w:val="00001D8F"/>
    <w:rsid w:val="00002054"/>
    <w:rsid w:val="00002098"/>
    <w:rsid w:val="000026F0"/>
    <w:rsid w:val="0000280C"/>
    <w:rsid w:val="00002D85"/>
    <w:rsid w:val="00003051"/>
    <w:rsid w:val="000031FD"/>
    <w:rsid w:val="000033A0"/>
    <w:rsid w:val="000035B5"/>
    <w:rsid w:val="00003895"/>
    <w:rsid w:val="00003A15"/>
    <w:rsid w:val="00003B8A"/>
    <w:rsid w:val="00004486"/>
    <w:rsid w:val="00004710"/>
    <w:rsid w:val="000048DD"/>
    <w:rsid w:val="000048E7"/>
    <w:rsid w:val="00004B21"/>
    <w:rsid w:val="00004C1F"/>
    <w:rsid w:val="00004F71"/>
    <w:rsid w:val="00005124"/>
    <w:rsid w:val="00005324"/>
    <w:rsid w:val="00005465"/>
    <w:rsid w:val="000059B6"/>
    <w:rsid w:val="0000655D"/>
    <w:rsid w:val="000066F9"/>
    <w:rsid w:val="0000681D"/>
    <w:rsid w:val="00006E6E"/>
    <w:rsid w:val="000075F2"/>
    <w:rsid w:val="00007890"/>
    <w:rsid w:val="000079CC"/>
    <w:rsid w:val="00007D2C"/>
    <w:rsid w:val="00010162"/>
    <w:rsid w:val="000101B3"/>
    <w:rsid w:val="0001038E"/>
    <w:rsid w:val="00010598"/>
    <w:rsid w:val="00010A79"/>
    <w:rsid w:val="00010D4D"/>
    <w:rsid w:val="0001142B"/>
    <w:rsid w:val="00011441"/>
    <w:rsid w:val="0001242E"/>
    <w:rsid w:val="00012539"/>
    <w:rsid w:val="000128DF"/>
    <w:rsid w:val="00012A46"/>
    <w:rsid w:val="00012D79"/>
    <w:rsid w:val="00012ED2"/>
    <w:rsid w:val="00014417"/>
    <w:rsid w:val="00014603"/>
    <w:rsid w:val="0001472A"/>
    <w:rsid w:val="00014D19"/>
    <w:rsid w:val="000153C6"/>
    <w:rsid w:val="0001563E"/>
    <w:rsid w:val="0001587F"/>
    <w:rsid w:val="000162AC"/>
    <w:rsid w:val="000164ED"/>
    <w:rsid w:val="00016690"/>
    <w:rsid w:val="00016A1A"/>
    <w:rsid w:val="00016B8E"/>
    <w:rsid w:val="0001724C"/>
    <w:rsid w:val="000172C5"/>
    <w:rsid w:val="000172E5"/>
    <w:rsid w:val="00017543"/>
    <w:rsid w:val="000175C2"/>
    <w:rsid w:val="00017A86"/>
    <w:rsid w:val="00017F13"/>
    <w:rsid w:val="0002016B"/>
    <w:rsid w:val="00021764"/>
    <w:rsid w:val="000218D1"/>
    <w:rsid w:val="00021B0C"/>
    <w:rsid w:val="0002212E"/>
    <w:rsid w:val="0002287A"/>
    <w:rsid w:val="00022CB7"/>
    <w:rsid w:val="00023056"/>
    <w:rsid w:val="00023455"/>
    <w:rsid w:val="00023986"/>
    <w:rsid w:val="00024263"/>
    <w:rsid w:val="0002460A"/>
    <w:rsid w:val="000246FF"/>
    <w:rsid w:val="00024A4B"/>
    <w:rsid w:val="00024DB0"/>
    <w:rsid w:val="0002520C"/>
    <w:rsid w:val="000255C2"/>
    <w:rsid w:val="00026137"/>
    <w:rsid w:val="000262C5"/>
    <w:rsid w:val="00026830"/>
    <w:rsid w:val="00026D6E"/>
    <w:rsid w:val="00027651"/>
    <w:rsid w:val="00027951"/>
    <w:rsid w:val="00027B94"/>
    <w:rsid w:val="00030B85"/>
    <w:rsid w:val="00030BA3"/>
    <w:rsid w:val="00030E65"/>
    <w:rsid w:val="00031551"/>
    <w:rsid w:val="000317D6"/>
    <w:rsid w:val="000322D4"/>
    <w:rsid w:val="00032A80"/>
    <w:rsid w:val="00032CBF"/>
    <w:rsid w:val="00032D53"/>
    <w:rsid w:val="00032F6A"/>
    <w:rsid w:val="00033729"/>
    <w:rsid w:val="000339FB"/>
    <w:rsid w:val="00033BFB"/>
    <w:rsid w:val="00033C5F"/>
    <w:rsid w:val="00033D44"/>
    <w:rsid w:val="0003490D"/>
    <w:rsid w:val="00034F01"/>
    <w:rsid w:val="00035223"/>
    <w:rsid w:val="0003552B"/>
    <w:rsid w:val="00035E33"/>
    <w:rsid w:val="00035F52"/>
    <w:rsid w:val="0003631A"/>
    <w:rsid w:val="00036A67"/>
    <w:rsid w:val="00036B4C"/>
    <w:rsid w:val="00036DFF"/>
    <w:rsid w:val="00036E83"/>
    <w:rsid w:val="00036F2B"/>
    <w:rsid w:val="000372F2"/>
    <w:rsid w:val="00037A91"/>
    <w:rsid w:val="00037D37"/>
    <w:rsid w:val="000402ED"/>
    <w:rsid w:val="000406C9"/>
    <w:rsid w:val="0004074B"/>
    <w:rsid w:val="00040F46"/>
    <w:rsid w:val="00041494"/>
    <w:rsid w:val="00042019"/>
    <w:rsid w:val="00042071"/>
    <w:rsid w:val="000421A4"/>
    <w:rsid w:val="00042689"/>
    <w:rsid w:val="0004271C"/>
    <w:rsid w:val="00042B9C"/>
    <w:rsid w:val="00042BBE"/>
    <w:rsid w:val="00042CA7"/>
    <w:rsid w:val="00042D16"/>
    <w:rsid w:val="00043285"/>
    <w:rsid w:val="0004371B"/>
    <w:rsid w:val="000439BF"/>
    <w:rsid w:val="00043CAC"/>
    <w:rsid w:val="00044AC7"/>
    <w:rsid w:val="00044E7A"/>
    <w:rsid w:val="00044FC7"/>
    <w:rsid w:val="000459B7"/>
    <w:rsid w:val="00045C25"/>
    <w:rsid w:val="00045D10"/>
    <w:rsid w:val="00045D54"/>
    <w:rsid w:val="00045E31"/>
    <w:rsid w:val="000461DC"/>
    <w:rsid w:val="00046279"/>
    <w:rsid w:val="0004696F"/>
    <w:rsid w:val="00046A89"/>
    <w:rsid w:val="00046CBA"/>
    <w:rsid w:val="00046E36"/>
    <w:rsid w:val="00047417"/>
    <w:rsid w:val="00047793"/>
    <w:rsid w:val="00047D16"/>
    <w:rsid w:val="00047D77"/>
    <w:rsid w:val="00050035"/>
    <w:rsid w:val="00050080"/>
    <w:rsid w:val="0005049C"/>
    <w:rsid w:val="00050519"/>
    <w:rsid w:val="000509E5"/>
    <w:rsid w:val="00050A5E"/>
    <w:rsid w:val="00050D76"/>
    <w:rsid w:val="0005139D"/>
    <w:rsid w:val="0005148E"/>
    <w:rsid w:val="00051534"/>
    <w:rsid w:val="00051682"/>
    <w:rsid w:val="000517D9"/>
    <w:rsid w:val="000518E9"/>
    <w:rsid w:val="00051BCC"/>
    <w:rsid w:val="00051C1C"/>
    <w:rsid w:val="00052231"/>
    <w:rsid w:val="00052511"/>
    <w:rsid w:val="000525DB"/>
    <w:rsid w:val="00052C89"/>
    <w:rsid w:val="00052FAE"/>
    <w:rsid w:val="0005301C"/>
    <w:rsid w:val="00053F7C"/>
    <w:rsid w:val="000543EA"/>
    <w:rsid w:val="00054437"/>
    <w:rsid w:val="0005482A"/>
    <w:rsid w:val="00054866"/>
    <w:rsid w:val="00054975"/>
    <w:rsid w:val="00055788"/>
    <w:rsid w:val="00055BFD"/>
    <w:rsid w:val="00055C25"/>
    <w:rsid w:val="00055C92"/>
    <w:rsid w:val="00056026"/>
    <w:rsid w:val="000562F8"/>
    <w:rsid w:val="0005643C"/>
    <w:rsid w:val="00056638"/>
    <w:rsid w:val="000566CF"/>
    <w:rsid w:val="000566EF"/>
    <w:rsid w:val="00056789"/>
    <w:rsid w:val="00056A24"/>
    <w:rsid w:val="00056C79"/>
    <w:rsid w:val="00056E91"/>
    <w:rsid w:val="00056F0A"/>
    <w:rsid w:val="00057420"/>
    <w:rsid w:val="00057685"/>
    <w:rsid w:val="00057BFC"/>
    <w:rsid w:val="00057D8B"/>
    <w:rsid w:val="00057E06"/>
    <w:rsid w:val="000600CD"/>
    <w:rsid w:val="00060502"/>
    <w:rsid w:val="000608BB"/>
    <w:rsid w:val="000609A2"/>
    <w:rsid w:val="00060BD6"/>
    <w:rsid w:val="00060C04"/>
    <w:rsid w:val="00060C33"/>
    <w:rsid w:val="00060D6F"/>
    <w:rsid w:val="0006111E"/>
    <w:rsid w:val="000611EC"/>
    <w:rsid w:val="0006125D"/>
    <w:rsid w:val="000612EF"/>
    <w:rsid w:val="00061A39"/>
    <w:rsid w:val="00062C4A"/>
    <w:rsid w:val="00062E2E"/>
    <w:rsid w:val="00063510"/>
    <w:rsid w:val="00063558"/>
    <w:rsid w:val="00063820"/>
    <w:rsid w:val="00064709"/>
    <w:rsid w:val="000647EB"/>
    <w:rsid w:val="00064FC4"/>
    <w:rsid w:val="000653EF"/>
    <w:rsid w:val="00065BC6"/>
    <w:rsid w:val="00066201"/>
    <w:rsid w:val="000676FD"/>
    <w:rsid w:val="00067B1E"/>
    <w:rsid w:val="00067B43"/>
    <w:rsid w:val="00067E6C"/>
    <w:rsid w:val="00070A22"/>
    <w:rsid w:val="00070F15"/>
    <w:rsid w:val="000710C4"/>
    <w:rsid w:val="00071370"/>
    <w:rsid w:val="00071392"/>
    <w:rsid w:val="0007148D"/>
    <w:rsid w:val="000716D1"/>
    <w:rsid w:val="00071753"/>
    <w:rsid w:val="0007175F"/>
    <w:rsid w:val="00071D1E"/>
    <w:rsid w:val="00071FB8"/>
    <w:rsid w:val="0007206B"/>
    <w:rsid w:val="000720D7"/>
    <w:rsid w:val="0007297F"/>
    <w:rsid w:val="00072C6F"/>
    <w:rsid w:val="00072C9F"/>
    <w:rsid w:val="0007327B"/>
    <w:rsid w:val="0007356D"/>
    <w:rsid w:val="0007368C"/>
    <w:rsid w:val="00073C55"/>
    <w:rsid w:val="00074253"/>
    <w:rsid w:val="000742CD"/>
    <w:rsid w:val="00074423"/>
    <w:rsid w:val="00074806"/>
    <w:rsid w:val="00074BCF"/>
    <w:rsid w:val="00074E78"/>
    <w:rsid w:val="000754F5"/>
    <w:rsid w:val="00075ECE"/>
    <w:rsid w:val="000775C9"/>
    <w:rsid w:val="00077606"/>
    <w:rsid w:val="000777EA"/>
    <w:rsid w:val="00077D36"/>
    <w:rsid w:val="00077DF5"/>
    <w:rsid w:val="00080BD2"/>
    <w:rsid w:val="00080FCC"/>
    <w:rsid w:val="000810EA"/>
    <w:rsid w:val="0008152C"/>
    <w:rsid w:val="00081FB2"/>
    <w:rsid w:val="000820BF"/>
    <w:rsid w:val="0008214E"/>
    <w:rsid w:val="000828FF"/>
    <w:rsid w:val="00082A31"/>
    <w:rsid w:val="00082BDD"/>
    <w:rsid w:val="000838E2"/>
    <w:rsid w:val="00083B95"/>
    <w:rsid w:val="00083C73"/>
    <w:rsid w:val="00083E92"/>
    <w:rsid w:val="000841B4"/>
    <w:rsid w:val="00084447"/>
    <w:rsid w:val="00084A7F"/>
    <w:rsid w:val="00086389"/>
    <w:rsid w:val="0008648B"/>
    <w:rsid w:val="000870CB"/>
    <w:rsid w:val="0008716F"/>
    <w:rsid w:val="00087533"/>
    <w:rsid w:val="000879D5"/>
    <w:rsid w:val="00087D71"/>
    <w:rsid w:val="00087DAA"/>
    <w:rsid w:val="00090314"/>
    <w:rsid w:val="000903B5"/>
    <w:rsid w:val="00090A28"/>
    <w:rsid w:val="00090B36"/>
    <w:rsid w:val="00090DA9"/>
    <w:rsid w:val="0009135F"/>
    <w:rsid w:val="000914FD"/>
    <w:rsid w:val="00091F0C"/>
    <w:rsid w:val="00091F7F"/>
    <w:rsid w:val="00092467"/>
    <w:rsid w:val="00092694"/>
    <w:rsid w:val="00092946"/>
    <w:rsid w:val="000929F7"/>
    <w:rsid w:val="00092FA0"/>
    <w:rsid w:val="00093B0C"/>
    <w:rsid w:val="00093B8D"/>
    <w:rsid w:val="0009447D"/>
    <w:rsid w:val="000945CF"/>
    <w:rsid w:val="0009483E"/>
    <w:rsid w:val="00094AC0"/>
    <w:rsid w:val="00094E36"/>
    <w:rsid w:val="00095091"/>
    <w:rsid w:val="00095784"/>
    <w:rsid w:val="00095EF4"/>
    <w:rsid w:val="000966EF"/>
    <w:rsid w:val="00096798"/>
    <w:rsid w:val="00096DEF"/>
    <w:rsid w:val="0009712C"/>
    <w:rsid w:val="000974C6"/>
    <w:rsid w:val="000974F0"/>
    <w:rsid w:val="00097727"/>
    <w:rsid w:val="000979B8"/>
    <w:rsid w:val="00097A3A"/>
    <w:rsid w:val="00097F71"/>
    <w:rsid w:val="000A0065"/>
    <w:rsid w:val="000A0601"/>
    <w:rsid w:val="000A065C"/>
    <w:rsid w:val="000A0813"/>
    <w:rsid w:val="000A0A30"/>
    <w:rsid w:val="000A107C"/>
    <w:rsid w:val="000A1141"/>
    <w:rsid w:val="000A145B"/>
    <w:rsid w:val="000A1758"/>
    <w:rsid w:val="000A1CDD"/>
    <w:rsid w:val="000A232B"/>
    <w:rsid w:val="000A2B03"/>
    <w:rsid w:val="000A2B0D"/>
    <w:rsid w:val="000A303F"/>
    <w:rsid w:val="000A3DFC"/>
    <w:rsid w:val="000A41E5"/>
    <w:rsid w:val="000A4256"/>
    <w:rsid w:val="000A4319"/>
    <w:rsid w:val="000A437F"/>
    <w:rsid w:val="000A4428"/>
    <w:rsid w:val="000A4636"/>
    <w:rsid w:val="000A4965"/>
    <w:rsid w:val="000A4B28"/>
    <w:rsid w:val="000A4C88"/>
    <w:rsid w:val="000A52FD"/>
    <w:rsid w:val="000A5588"/>
    <w:rsid w:val="000A5AC7"/>
    <w:rsid w:val="000A632A"/>
    <w:rsid w:val="000A68DF"/>
    <w:rsid w:val="000A6A72"/>
    <w:rsid w:val="000A6A8C"/>
    <w:rsid w:val="000A6B41"/>
    <w:rsid w:val="000A7312"/>
    <w:rsid w:val="000A7498"/>
    <w:rsid w:val="000A75C0"/>
    <w:rsid w:val="000A766D"/>
    <w:rsid w:val="000A7692"/>
    <w:rsid w:val="000A7BFA"/>
    <w:rsid w:val="000A7DAD"/>
    <w:rsid w:val="000A7EF8"/>
    <w:rsid w:val="000B0197"/>
    <w:rsid w:val="000B0442"/>
    <w:rsid w:val="000B15AC"/>
    <w:rsid w:val="000B16B8"/>
    <w:rsid w:val="000B16FD"/>
    <w:rsid w:val="000B17E7"/>
    <w:rsid w:val="000B18BD"/>
    <w:rsid w:val="000B1B3B"/>
    <w:rsid w:val="000B1F8B"/>
    <w:rsid w:val="000B2100"/>
    <w:rsid w:val="000B2A5B"/>
    <w:rsid w:val="000B2B1E"/>
    <w:rsid w:val="000B2B56"/>
    <w:rsid w:val="000B2F2D"/>
    <w:rsid w:val="000B3442"/>
    <w:rsid w:val="000B4569"/>
    <w:rsid w:val="000B4752"/>
    <w:rsid w:val="000B477E"/>
    <w:rsid w:val="000B4837"/>
    <w:rsid w:val="000B4946"/>
    <w:rsid w:val="000B4C88"/>
    <w:rsid w:val="000B6354"/>
    <w:rsid w:val="000B65F0"/>
    <w:rsid w:val="000B6690"/>
    <w:rsid w:val="000B684D"/>
    <w:rsid w:val="000B6A54"/>
    <w:rsid w:val="000B6E20"/>
    <w:rsid w:val="000B6E60"/>
    <w:rsid w:val="000B7061"/>
    <w:rsid w:val="000B7474"/>
    <w:rsid w:val="000B7BC9"/>
    <w:rsid w:val="000C0A99"/>
    <w:rsid w:val="000C0BBD"/>
    <w:rsid w:val="000C0C87"/>
    <w:rsid w:val="000C10DB"/>
    <w:rsid w:val="000C163A"/>
    <w:rsid w:val="000C19EC"/>
    <w:rsid w:val="000C1ABA"/>
    <w:rsid w:val="000C1C2A"/>
    <w:rsid w:val="000C1FDC"/>
    <w:rsid w:val="000C21D6"/>
    <w:rsid w:val="000C2A12"/>
    <w:rsid w:val="000C2B48"/>
    <w:rsid w:val="000C2BD4"/>
    <w:rsid w:val="000C2C16"/>
    <w:rsid w:val="000C36F4"/>
    <w:rsid w:val="000C387C"/>
    <w:rsid w:val="000C3B8A"/>
    <w:rsid w:val="000C4595"/>
    <w:rsid w:val="000C45AA"/>
    <w:rsid w:val="000C4619"/>
    <w:rsid w:val="000C49EE"/>
    <w:rsid w:val="000C4F9F"/>
    <w:rsid w:val="000C5336"/>
    <w:rsid w:val="000C53D4"/>
    <w:rsid w:val="000C5D7D"/>
    <w:rsid w:val="000C6590"/>
    <w:rsid w:val="000C6A77"/>
    <w:rsid w:val="000D0191"/>
    <w:rsid w:val="000D0896"/>
    <w:rsid w:val="000D0DFA"/>
    <w:rsid w:val="000D0EF0"/>
    <w:rsid w:val="000D0F08"/>
    <w:rsid w:val="000D129A"/>
    <w:rsid w:val="000D1324"/>
    <w:rsid w:val="000D1AA3"/>
    <w:rsid w:val="000D1AC6"/>
    <w:rsid w:val="000D2A51"/>
    <w:rsid w:val="000D319F"/>
    <w:rsid w:val="000D338D"/>
    <w:rsid w:val="000D39C0"/>
    <w:rsid w:val="000D4543"/>
    <w:rsid w:val="000D457D"/>
    <w:rsid w:val="000D4A2F"/>
    <w:rsid w:val="000D4B23"/>
    <w:rsid w:val="000D4D75"/>
    <w:rsid w:val="000D4E89"/>
    <w:rsid w:val="000D4FE8"/>
    <w:rsid w:val="000D556C"/>
    <w:rsid w:val="000D56D3"/>
    <w:rsid w:val="000D5741"/>
    <w:rsid w:val="000D5B0A"/>
    <w:rsid w:val="000D6028"/>
    <w:rsid w:val="000D623B"/>
    <w:rsid w:val="000D6836"/>
    <w:rsid w:val="000D6B6B"/>
    <w:rsid w:val="000D7545"/>
    <w:rsid w:val="000D7848"/>
    <w:rsid w:val="000D7C48"/>
    <w:rsid w:val="000D7E9E"/>
    <w:rsid w:val="000D7EA8"/>
    <w:rsid w:val="000E0504"/>
    <w:rsid w:val="000E059B"/>
    <w:rsid w:val="000E122C"/>
    <w:rsid w:val="000E15D0"/>
    <w:rsid w:val="000E1C14"/>
    <w:rsid w:val="000E205D"/>
    <w:rsid w:val="000E22EA"/>
    <w:rsid w:val="000E260D"/>
    <w:rsid w:val="000E264D"/>
    <w:rsid w:val="000E267C"/>
    <w:rsid w:val="000E26E1"/>
    <w:rsid w:val="000E2D6E"/>
    <w:rsid w:val="000E30FF"/>
    <w:rsid w:val="000E32C6"/>
    <w:rsid w:val="000E3383"/>
    <w:rsid w:val="000E366E"/>
    <w:rsid w:val="000E3997"/>
    <w:rsid w:val="000E3AC1"/>
    <w:rsid w:val="000E3CDC"/>
    <w:rsid w:val="000E3DD9"/>
    <w:rsid w:val="000E3E67"/>
    <w:rsid w:val="000E3FFA"/>
    <w:rsid w:val="000E4020"/>
    <w:rsid w:val="000E471E"/>
    <w:rsid w:val="000E495B"/>
    <w:rsid w:val="000E4A67"/>
    <w:rsid w:val="000E4C4A"/>
    <w:rsid w:val="000E4E3A"/>
    <w:rsid w:val="000E55B4"/>
    <w:rsid w:val="000E5B7C"/>
    <w:rsid w:val="000E60A8"/>
    <w:rsid w:val="000E6DFB"/>
    <w:rsid w:val="000E7513"/>
    <w:rsid w:val="000E7A44"/>
    <w:rsid w:val="000E7AFB"/>
    <w:rsid w:val="000E7E88"/>
    <w:rsid w:val="000F156B"/>
    <w:rsid w:val="000F17A0"/>
    <w:rsid w:val="000F1DB2"/>
    <w:rsid w:val="000F1E7A"/>
    <w:rsid w:val="000F1F66"/>
    <w:rsid w:val="000F2B7F"/>
    <w:rsid w:val="000F2B89"/>
    <w:rsid w:val="000F2F40"/>
    <w:rsid w:val="000F3061"/>
    <w:rsid w:val="000F3089"/>
    <w:rsid w:val="000F311B"/>
    <w:rsid w:val="000F343F"/>
    <w:rsid w:val="000F3561"/>
    <w:rsid w:val="000F3AFB"/>
    <w:rsid w:val="000F3CAF"/>
    <w:rsid w:val="000F3D7B"/>
    <w:rsid w:val="000F3D80"/>
    <w:rsid w:val="000F3E67"/>
    <w:rsid w:val="000F449E"/>
    <w:rsid w:val="000F46D3"/>
    <w:rsid w:val="000F4889"/>
    <w:rsid w:val="000F49DF"/>
    <w:rsid w:val="000F562B"/>
    <w:rsid w:val="000F5A09"/>
    <w:rsid w:val="000F5C20"/>
    <w:rsid w:val="000F5E53"/>
    <w:rsid w:val="000F60CC"/>
    <w:rsid w:val="000F60D6"/>
    <w:rsid w:val="000F6397"/>
    <w:rsid w:val="000F63BB"/>
    <w:rsid w:val="000F691A"/>
    <w:rsid w:val="000F6AD9"/>
    <w:rsid w:val="000F71F4"/>
    <w:rsid w:val="000F731B"/>
    <w:rsid w:val="000F759A"/>
    <w:rsid w:val="000F760E"/>
    <w:rsid w:val="000F776C"/>
    <w:rsid w:val="000F78A7"/>
    <w:rsid w:val="000F792D"/>
    <w:rsid w:val="00100152"/>
    <w:rsid w:val="00100F58"/>
    <w:rsid w:val="0010106F"/>
    <w:rsid w:val="00101196"/>
    <w:rsid w:val="001011FF"/>
    <w:rsid w:val="00101443"/>
    <w:rsid w:val="0010180E"/>
    <w:rsid w:val="001019DA"/>
    <w:rsid w:val="00101F59"/>
    <w:rsid w:val="00102045"/>
    <w:rsid w:val="00102185"/>
    <w:rsid w:val="001021BB"/>
    <w:rsid w:val="001022A4"/>
    <w:rsid w:val="00102469"/>
    <w:rsid w:val="001024A8"/>
    <w:rsid w:val="0010290D"/>
    <w:rsid w:val="00102AB3"/>
    <w:rsid w:val="00102D6B"/>
    <w:rsid w:val="00103304"/>
    <w:rsid w:val="00103474"/>
    <w:rsid w:val="001036AB"/>
    <w:rsid w:val="0010387E"/>
    <w:rsid w:val="00103A19"/>
    <w:rsid w:val="00103B25"/>
    <w:rsid w:val="00103C4A"/>
    <w:rsid w:val="00104424"/>
    <w:rsid w:val="001044F6"/>
    <w:rsid w:val="001046C8"/>
    <w:rsid w:val="001055F1"/>
    <w:rsid w:val="00106121"/>
    <w:rsid w:val="00106D76"/>
    <w:rsid w:val="001074E8"/>
    <w:rsid w:val="00107F78"/>
    <w:rsid w:val="001109C9"/>
    <w:rsid w:val="00111034"/>
    <w:rsid w:val="001110B2"/>
    <w:rsid w:val="00111380"/>
    <w:rsid w:val="00111667"/>
    <w:rsid w:val="00111A53"/>
    <w:rsid w:val="00111A7C"/>
    <w:rsid w:val="00111DCD"/>
    <w:rsid w:val="0011270A"/>
    <w:rsid w:val="00112DA0"/>
    <w:rsid w:val="00112DD3"/>
    <w:rsid w:val="001134DF"/>
    <w:rsid w:val="001134FE"/>
    <w:rsid w:val="001135B9"/>
    <w:rsid w:val="001135D1"/>
    <w:rsid w:val="00113E80"/>
    <w:rsid w:val="00114433"/>
    <w:rsid w:val="001144DA"/>
    <w:rsid w:val="001158FB"/>
    <w:rsid w:val="00116457"/>
    <w:rsid w:val="00116C00"/>
    <w:rsid w:val="00116D05"/>
    <w:rsid w:val="00116ECB"/>
    <w:rsid w:val="00116F78"/>
    <w:rsid w:val="00117319"/>
    <w:rsid w:val="00117395"/>
    <w:rsid w:val="0011745E"/>
    <w:rsid w:val="001175FC"/>
    <w:rsid w:val="00117C49"/>
    <w:rsid w:val="00117EF9"/>
    <w:rsid w:val="00117F27"/>
    <w:rsid w:val="001200CC"/>
    <w:rsid w:val="00120105"/>
    <w:rsid w:val="001205C6"/>
    <w:rsid w:val="001210D5"/>
    <w:rsid w:val="00121820"/>
    <w:rsid w:val="001223B6"/>
    <w:rsid w:val="001224B1"/>
    <w:rsid w:val="00122778"/>
    <w:rsid w:val="00122A67"/>
    <w:rsid w:val="00123487"/>
    <w:rsid w:val="0012356E"/>
    <w:rsid w:val="0012363F"/>
    <w:rsid w:val="0012378A"/>
    <w:rsid w:val="001238AF"/>
    <w:rsid w:val="00123EE6"/>
    <w:rsid w:val="00123FA3"/>
    <w:rsid w:val="00124216"/>
    <w:rsid w:val="0012439C"/>
    <w:rsid w:val="0012476C"/>
    <w:rsid w:val="00124978"/>
    <w:rsid w:val="00124BAF"/>
    <w:rsid w:val="0012516F"/>
    <w:rsid w:val="00125260"/>
    <w:rsid w:val="00125345"/>
    <w:rsid w:val="00125664"/>
    <w:rsid w:val="00125B96"/>
    <w:rsid w:val="00125C7E"/>
    <w:rsid w:val="00125CF7"/>
    <w:rsid w:val="00125FC3"/>
    <w:rsid w:val="0012643C"/>
    <w:rsid w:val="001267D6"/>
    <w:rsid w:val="00126B31"/>
    <w:rsid w:val="0012759E"/>
    <w:rsid w:val="00127692"/>
    <w:rsid w:val="0012798B"/>
    <w:rsid w:val="00130082"/>
    <w:rsid w:val="001309A8"/>
    <w:rsid w:val="00130AB6"/>
    <w:rsid w:val="001312F7"/>
    <w:rsid w:val="00131756"/>
    <w:rsid w:val="00131A77"/>
    <w:rsid w:val="00131F5F"/>
    <w:rsid w:val="001322F8"/>
    <w:rsid w:val="001326EF"/>
    <w:rsid w:val="00132721"/>
    <w:rsid w:val="00132D35"/>
    <w:rsid w:val="00132FE0"/>
    <w:rsid w:val="00133178"/>
    <w:rsid w:val="001335B3"/>
    <w:rsid w:val="00133B1B"/>
    <w:rsid w:val="00133BE1"/>
    <w:rsid w:val="00133C6A"/>
    <w:rsid w:val="0013428B"/>
    <w:rsid w:val="00134958"/>
    <w:rsid w:val="00134C64"/>
    <w:rsid w:val="00135082"/>
    <w:rsid w:val="001350B4"/>
    <w:rsid w:val="001359EF"/>
    <w:rsid w:val="00135F9E"/>
    <w:rsid w:val="00136039"/>
    <w:rsid w:val="00136079"/>
    <w:rsid w:val="00136122"/>
    <w:rsid w:val="00136558"/>
    <w:rsid w:val="001367FD"/>
    <w:rsid w:val="001370C6"/>
    <w:rsid w:val="0013711F"/>
    <w:rsid w:val="00137363"/>
    <w:rsid w:val="001379CC"/>
    <w:rsid w:val="00137DFF"/>
    <w:rsid w:val="001400C8"/>
    <w:rsid w:val="00140460"/>
    <w:rsid w:val="00140790"/>
    <w:rsid w:val="001416C9"/>
    <w:rsid w:val="00141828"/>
    <w:rsid w:val="00141C6A"/>
    <w:rsid w:val="00141DB2"/>
    <w:rsid w:val="00142238"/>
    <w:rsid w:val="00142734"/>
    <w:rsid w:val="001427A5"/>
    <w:rsid w:val="00142C88"/>
    <w:rsid w:val="00142CBC"/>
    <w:rsid w:val="00142DC0"/>
    <w:rsid w:val="00143073"/>
    <w:rsid w:val="00144285"/>
    <w:rsid w:val="00144472"/>
    <w:rsid w:val="00144787"/>
    <w:rsid w:val="00145617"/>
    <w:rsid w:val="001458D4"/>
    <w:rsid w:val="00145990"/>
    <w:rsid w:val="00145B0D"/>
    <w:rsid w:val="00145E7F"/>
    <w:rsid w:val="00145FAE"/>
    <w:rsid w:val="001460B8"/>
    <w:rsid w:val="001460D7"/>
    <w:rsid w:val="001465C0"/>
    <w:rsid w:val="00146685"/>
    <w:rsid w:val="001466B6"/>
    <w:rsid w:val="0014679D"/>
    <w:rsid w:val="00146C28"/>
    <w:rsid w:val="00147114"/>
    <w:rsid w:val="0014755B"/>
    <w:rsid w:val="00147B1A"/>
    <w:rsid w:val="00147DAC"/>
    <w:rsid w:val="001505DC"/>
    <w:rsid w:val="001515A2"/>
    <w:rsid w:val="00151DB9"/>
    <w:rsid w:val="00151F8E"/>
    <w:rsid w:val="00152266"/>
    <w:rsid w:val="00152364"/>
    <w:rsid w:val="0015273F"/>
    <w:rsid w:val="00152B24"/>
    <w:rsid w:val="0015330E"/>
    <w:rsid w:val="0015344F"/>
    <w:rsid w:val="0015347D"/>
    <w:rsid w:val="001534A9"/>
    <w:rsid w:val="001538F5"/>
    <w:rsid w:val="00153943"/>
    <w:rsid w:val="00153C8F"/>
    <w:rsid w:val="00153DA3"/>
    <w:rsid w:val="00154B3D"/>
    <w:rsid w:val="00154F6A"/>
    <w:rsid w:val="001557E5"/>
    <w:rsid w:val="001558E9"/>
    <w:rsid w:val="001559F5"/>
    <w:rsid w:val="00155E14"/>
    <w:rsid w:val="00156514"/>
    <w:rsid w:val="00156600"/>
    <w:rsid w:val="0015681A"/>
    <w:rsid w:val="001579A1"/>
    <w:rsid w:val="00157C93"/>
    <w:rsid w:val="001602A9"/>
    <w:rsid w:val="00160BEA"/>
    <w:rsid w:val="0016114F"/>
    <w:rsid w:val="0016127D"/>
    <w:rsid w:val="00161589"/>
    <w:rsid w:val="00161ABB"/>
    <w:rsid w:val="00161CD6"/>
    <w:rsid w:val="001624E4"/>
    <w:rsid w:val="00162B9B"/>
    <w:rsid w:val="001635D3"/>
    <w:rsid w:val="0016368B"/>
    <w:rsid w:val="00163799"/>
    <w:rsid w:val="00163A73"/>
    <w:rsid w:val="00163D1D"/>
    <w:rsid w:val="00163E97"/>
    <w:rsid w:val="001646E6"/>
    <w:rsid w:val="00164766"/>
    <w:rsid w:val="0016506F"/>
    <w:rsid w:val="0016529B"/>
    <w:rsid w:val="00165F45"/>
    <w:rsid w:val="00165F90"/>
    <w:rsid w:val="001661B1"/>
    <w:rsid w:val="001662C8"/>
    <w:rsid w:val="00166439"/>
    <w:rsid w:val="0016695F"/>
    <w:rsid w:val="00166EF7"/>
    <w:rsid w:val="00167503"/>
    <w:rsid w:val="0016762C"/>
    <w:rsid w:val="00167A9E"/>
    <w:rsid w:val="00167B88"/>
    <w:rsid w:val="00167D06"/>
    <w:rsid w:val="00170358"/>
    <w:rsid w:val="001709A0"/>
    <w:rsid w:val="00170A1E"/>
    <w:rsid w:val="001710D7"/>
    <w:rsid w:val="001711C2"/>
    <w:rsid w:val="00171536"/>
    <w:rsid w:val="001719D5"/>
    <w:rsid w:val="00171D65"/>
    <w:rsid w:val="00171DDE"/>
    <w:rsid w:val="00172F05"/>
    <w:rsid w:val="00173109"/>
    <w:rsid w:val="001731BD"/>
    <w:rsid w:val="00173BD7"/>
    <w:rsid w:val="00173CDD"/>
    <w:rsid w:val="00173D98"/>
    <w:rsid w:val="001746A2"/>
    <w:rsid w:val="001749EC"/>
    <w:rsid w:val="00174CF9"/>
    <w:rsid w:val="00175FA3"/>
    <w:rsid w:val="001765D4"/>
    <w:rsid w:val="00176910"/>
    <w:rsid w:val="0017695E"/>
    <w:rsid w:val="00176D30"/>
    <w:rsid w:val="00176D71"/>
    <w:rsid w:val="00177408"/>
    <w:rsid w:val="00177441"/>
    <w:rsid w:val="0017753A"/>
    <w:rsid w:val="00177617"/>
    <w:rsid w:val="00177CEF"/>
    <w:rsid w:val="00177D5A"/>
    <w:rsid w:val="001801FA"/>
    <w:rsid w:val="0018076F"/>
    <w:rsid w:val="00180AF8"/>
    <w:rsid w:val="00180B61"/>
    <w:rsid w:val="00180BFC"/>
    <w:rsid w:val="00180F21"/>
    <w:rsid w:val="00181409"/>
    <w:rsid w:val="00181596"/>
    <w:rsid w:val="0018192F"/>
    <w:rsid w:val="00181E89"/>
    <w:rsid w:val="00182D35"/>
    <w:rsid w:val="001836E9"/>
    <w:rsid w:val="0018379C"/>
    <w:rsid w:val="001838C8"/>
    <w:rsid w:val="001839ED"/>
    <w:rsid w:val="00183D9B"/>
    <w:rsid w:val="00183E65"/>
    <w:rsid w:val="00183F3F"/>
    <w:rsid w:val="001849C9"/>
    <w:rsid w:val="00184E7A"/>
    <w:rsid w:val="001856C8"/>
    <w:rsid w:val="001858FA"/>
    <w:rsid w:val="00185ADF"/>
    <w:rsid w:val="00185D04"/>
    <w:rsid w:val="0018632C"/>
    <w:rsid w:val="0018645C"/>
    <w:rsid w:val="001864CA"/>
    <w:rsid w:val="00186B37"/>
    <w:rsid w:val="00186C35"/>
    <w:rsid w:val="00186C51"/>
    <w:rsid w:val="00186E80"/>
    <w:rsid w:val="00187300"/>
    <w:rsid w:val="0018739F"/>
    <w:rsid w:val="00187623"/>
    <w:rsid w:val="00190951"/>
    <w:rsid w:val="00191100"/>
    <w:rsid w:val="0019115B"/>
    <w:rsid w:val="0019128F"/>
    <w:rsid w:val="00191BB1"/>
    <w:rsid w:val="0019209B"/>
    <w:rsid w:val="00192210"/>
    <w:rsid w:val="0019269B"/>
    <w:rsid w:val="00192E8A"/>
    <w:rsid w:val="001930E1"/>
    <w:rsid w:val="001931F4"/>
    <w:rsid w:val="001932A9"/>
    <w:rsid w:val="001937EA"/>
    <w:rsid w:val="00193AF1"/>
    <w:rsid w:val="00193B2E"/>
    <w:rsid w:val="00193B4E"/>
    <w:rsid w:val="00193C2B"/>
    <w:rsid w:val="00193CF4"/>
    <w:rsid w:val="00193FBB"/>
    <w:rsid w:val="00194227"/>
    <w:rsid w:val="001942E6"/>
    <w:rsid w:val="0019483F"/>
    <w:rsid w:val="001949D2"/>
    <w:rsid w:val="00194C65"/>
    <w:rsid w:val="00195601"/>
    <w:rsid w:val="00195B73"/>
    <w:rsid w:val="00195CC2"/>
    <w:rsid w:val="00195D48"/>
    <w:rsid w:val="00196B9E"/>
    <w:rsid w:val="00196D24"/>
    <w:rsid w:val="00197119"/>
    <w:rsid w:val="0019712A"/>
    <w:rsid w:val="0019716D"/>
    <w:rsid w:val="00197446"/>
    <w:rsid w:val="001975DD"/>
    <w:rsid w:val="00197714"/>
    <w:rsid w:val="00197E97"/>
    <w:rsid w:val="001A0049"/>
    <w:rsid w:val="001A01E8"/>
    <w:rsid w:val="001A0332"/>
    <w:rsid w:val="001A0348"/>
    <w:rsid w:val="001A0925"/>
    <w:rsid w:val="001A14E6"/>
    <w:rsid w:val="001A1D2C"/>
    <w:rsid w:val="001A1D42"/>
    <w:rsid w:val="001A1D80"/>
    <w:rsid w:val="001A1E44"/>
    <w:rsid w:val="001A2211"/>
    <w:rsid w:val="001A27B1"/>
    <w:rsid w:val="001A2FA3"/>
    <w:rsid w:val="001A30BB"/>
    <w:rsid w:val="001A336F"/>
    <w:rsid w:val="001A355D"/>
    <w:rsid w:val="001A377B"/>
    <w:rsid w:val="001A415F"/>
    <w:rsid w:val="001A4503"/>
    <w:rsid w:val="001A48D4"/>
    <w:rsid w:val="001A4C1B"/>
    <w:rsid w:val="001A5157"/>
    <w:rsid w:val="001A51A0"/>
    <w:rsid w:val="001A5274"/>
    <w:rsid w:val="001A5378"/>
    <w:rsid w:val="001A5468"/>
    <w:rsid w:val="001A56CF"/>
    <w:rsid w:val="001A5ED1"/>
    <w:rsid w:val="001A644C"/>
    <w:rsid w:val="001A696A"/>
    <w:rsid w:val="001A74C8"/>
    <w:rsid w:val="001A7DC7"/>
    <w:rsid w:val="001A7E93"/>
    <w:rsid w:val="001A7F3E"/>
    <w:rsid w:val="001B0039"/>
    <w:rsid w:val="001B0CF7"/>
    <w:rsid w:val="001B0E21"/>
    <w:rsid w:val="001B1122"/>
    <w:rsid w:val="001B1247"/>
    <w:rsid w:val="001B16ED"/>
    <w:rsid w:val="001B25B8"/>
    <w:rsid w:val="001B273A"/>
    <w:rsid w:val="001B2AC4"/>
    <w:rsid w:val="001B2CA1"/>
    <w:rsid w:val="001B2D4D"/>
    <w:rsid w:val="001B3559"/>
    <w:rsid w:val="001B389E"/>
    <w:rsid w:val="001B40E0"/>
    <w:rsid w:val="001B41C4"/>
    <w:rsid w:val="001B43AF"/>
    <w:rsid w:val="001B473F"/>
    <w:rsid w:val="001B497D"/>
    <w:rsid w:val="001B5006"/>
    <w:rsid w:val="001B5254"/>
    <w:rsid w:val="001B5776"/>
    <w:rsid w:val="001B5C09"/>
    <w:rsid w:val="001B60DA"/>
    <w:rsid w:val="001B60DD"/>
    <w:rsid w:val="001B656A"/>
    <w:rsid w:val="001B6777"/>
    <w:rsid w:val="001B6829"/>
    <w:rsid w:val="001B6D16"/>
    <w:rsid w:val="001B6D8F"/>
    <w:rsid w:val="001B72E3"/>
    <w:rsid w:val="001B753A"/>
    <w:rsid w:val="001B79B8"/>
    <w:rsid w:val="001B79BB"/>
    <w:rsid w:val="001B7A01"/>
    <w:rsid w:val="001B7F1F"/>
    <w:rsid w:val="001C0486"/>
    <w:rsid w:val="001C0556"/>
    <w:rsid w:val="001C06CF"/>
    <w:rsid w:val="001C0737"/>
    <w:rsid w:val="001C0B9D"/>
    <w:rsid w:val="001C0D28"/>
    <w:rsid w:val="001C121D"/>
    <w:rsid w:val="001C1BA4"/>
    <w:rsid w:val="001C1D34"/>
    <w:rsid w:val="001C238C"/>
    <w:rsid w:val="001C240D"/>
    <w:rsid w:val="001C2742"/>
    <w:rsid w:val="001C29C0"/>
    <w:rsid w:val="001C2B75"/>
    <w:rsid w:val="001C30E4"/>
    <w:rsid w:val="001C3758"/>
    <w:rsid w:val="001C3E6C"/>
    <w:rsid w:val="001C4434"/>
    <w:rsid w:val="001C4531"/>
    <w:rsid w:val="001C4536"/>
    <w:rsid w:val="001C47CB"/>
    <w:rsid w:val="001C4FD3"/>
    <w:rsid w:val="001C51D7"/>
    <w:rsid w:val="001C5399"/>
    <w:rsid w:val="001C5602"/>
    <w:rsid w:val="001C5764"/>
    <w:rsid w:val="001C57B3"/>
    <w:rsid w:val="001C5D91"/>
    <w:rsid w:val="001C5F24"/>
    <w:rsid w:val="001C63F7"/>
    <w:rsid w:val="001C6679"/>
    <w:rsid w:val="001C67E2"/>
    <w:rsid w:val="001C6AAB"/>
    <w:rsid w:val="001C6C86"/>
    <w:rsid w:val="001C6F99"/>
    <w:rsid w:val="001C6FD5"/>
    <w:rsid w:val="001C7200"/>
    <w:rsid w:val="001C7280"/>
    <w:rsid w:val="001C788E"/>
    <w:rsid w:val="001C7995"/>
    <w:rsid w:val="001C7A32"/>
    <w:rsid w:val="001D0040"/>
    <w:rsid w:val="001D0C3F"/>
    <w:rsid w:val="001D13CC"/>
    <w:rsid w:val="001D1CE6"/>
    <w:rsid w:val="001D1F00"/>
    <w:rsid w:val="001D1F2E"/>
    <w:rsid w:val="001D2052"/>
    <w:rsid w:val="001D2060"/>
    <w:rsid w:val="001D20D5"/>
    <w:rsid w:val="001D23A5"/>
    <w:rsid w:val="001D2AFC"/>
    <w:rsid w:val="001D2BB5"/>
    <w:rsid w:val="001D2D03"/>
    <w:rsid w:val="001D3115"/>
    <w:rsid w:val="001D34F6"/>
    <w:rsid w:val="001D3DA3"/>
    <w:rsid w:val="001D459C"/>
    <w:rsid w:val="001D4D27"/>
    <w:rsid w:val="001D4EA7"/>
    <w:rsid w:val="001D5365"/>
    <w:rsid w:val="001D538B"/>
    <w:rsid w:val="001D5441"/>
    <w:rsid w:val="001D56C1"/>
    <w:rsid w:val="001D578C"/>
    <w:rsid w:val="001D5C1C"/>
    <w:rsid w:val="001D5F8B"/>
    <w:rsid w:val="001D68AB"/>
    <w:rsid w:val="001D72B9"/>
    <w:rsid w:val="001D78D5"/>
    <w:rsid w:val="001D78E7"/>
    <w:rsid w:val="001E02D2"/>
    <w:rsid w:val="001E0387"/>
    <w:rsid w:val="001E0533"/>
    <w:rsid w:val="001E0D56"/>
    <w:rsid w:val="001E10A0"/>
    <w:rsid w:val="001E1456"/>
    <w:rsid w:val="001E1770"/>
    <w:rsid w:val="001E2433"/>
    <w:rsid w:val="001E2593"/>
    <w:rsid w:val="001E25DF"/>
    <w:rsid w:val="001E29AA"/>
    <w:rsid w:val="001E2A2F"/>
    <w:rsid w:val="001E3450"/>
    <w:rsid w:val="001E35CC"/>
    <w:rsid w:val="001E3706"/>
    <w:rsid w:val="001E4029"/>
    <w:rsid w:val="001E48A9"/>
    <w:rsid w:val="001E4B12"/>
    <w:rsid w:val="001E4C58"/>
    <w:rsid w:val="001E5323"/>
    <w:rsid w:val="001E5B1C"/>
    <w:rsid w:val="001E5F76"/>
    <w:rsid w:val="001E60F9"/>
    <w:rsid w:val="001E61E4"/>
    <w:rsid w:val="001E6532"/>
    <w:rsid w:val="001E66D4"/>
    <w:rsid w:val="001E6E9C"/>
    <w:rsid w:val="001E6EC3"/>
    <w:rsid w:val="001E7662"/>
    <w:rsid w:val="001E7A62"/>
    <w:rsid w:val="001E7B24"/>
    <w:rsid w:val="001E7D5E"/>
    <w:rsid w:val="001F036A"/>
    <w:rsid w:val="001F03BF"/>
    <w:rsid w:val="001F0B05"/>
    <w:rsid w:val="001F0BA1"/>
    <w:rsid w:val="001F0F4E"/>
    <w:rsid w:val="001F1B20"/>
    <w:rsid w:val="001F1C46"/>
    <w:rsid w:val="001F1CF3"/>
    <w:rsid w:val="001F240D"/>
    <w:rsid w:val="001F2652"/>
    <w:rsid w:val="001F2D06"/>
    <w:rsid w:val="001F3B8B"/>
    <w:rsid w:val="001F3D97"/>
    <w:rsid w:val="001F407C"/>
    <w:rsid w:val="001F480B"/>
    <w:rsid w:val="001F4E5C"/>
    <w:rsid w:val="001F5523"/>
    <w:rsid w:val="001F5B2E"/>
    <w:rsid w:val="001F5C07"/>
    <w:rsid w:val="001F6099"/>
    <w:rsid w:val="001F6375"/>
    <w:rsid w:val="001F654F"/>
    <w:rsid w:val="001F6673"/>
    <w:rsid w:val="001F6894"/>
    <w:rsid w:val="001F68AD"/>
    <w:rsid w:val="001F6990"/>
    <w:rsid w:val="001F6F09"/>
    <w:rsid w:val="001F7E0C"/>
    <w:rsid w:val="001F7FEE"/>
    <w:rsid w:val="00200530"/>
    <w:rsid w:val="002009D0"/>
    <w:rsid w:val="00200D92"/>
    <w:rsid w:val="00201099"/>
    <w:rsid w:val="00201308"/>
    <w:rsid w:val="0020135A"/>
    <w:rsid w:val="002013F3"/>
    <w:rsid w:val="0020185C"/>
    <w:rsid w:val="00201875"/>
    <w:rsid w:val="00201A17"/>
    <w:rsid w:val="00201FA5"/>
    <w:rsid w:val="0020246B"/>
    <w:rsid w:val="00203815"/>
    <w:rsid w:val="0020381B"/>
    <w:rsid w:val="00203C8F"/>
    <w:rsid w:val="00203E83"/>
    <w:rsid w:val="002047DC"/>
    <w:rsid w:val="0020493E"/>
    <w:rsid w:val="00204E49"/>
    <w:rsid w:val="00204FC8"/>
    <w:rsid w:val="002050FD"/>
    <w:rsid w:val="0020570D"/>
    <w:rsid w:val="0020572C"/>
    <w:rsid w:val="002057DB"/>
    <w:rsid w:val="00205C0F"/>
    <w:rsid w:val="0020609F"/>
    <w:rsid w:val="0020619D"/>
    <w:rsid w:val="0020676A"/>
    <w:rsid w:val="0020686E"/>
    <w:rsid w:val="00206935"/>
    <w:rsid w:val="00206C31"/>
    <w:rsid w:val="0020722A"/>
    <w:rsid w:val="00207407"/>
    <w:rsid w:val="00207A3A"/>
    <w:rsid w:val="00207D08"/>
    <w:rsid w:val="00207E53"/>
    <w:rsid w:val="00207F4D"/>
    <w:rsid w:val="00210184"/>
    <w:rsid w:val="0021056E"/>
    <w:rsid w:val="002110B8"/>
    <w:rsid w:val="00211540"/>
    <w:rsid w:val="00211C7E"/>
    <w:rsid w:val="00211CA5"/>
    <w:rsid w:val="0021213B"/>
    <w:rsid w:val="0021279C"/>
    <w:rsid w:val="00212AE1"/>
    <w:rsid w:val="00212E77"/>
    <w:rsid w:val="00213358"/>
    <w:rsid w:val="00213485"/>
    <w:rsid w:val="00213682"/>
    <w:rsid w:val="00213A78"/>
    <w:rsid w:val="00213C3E"/>
    <w:rsid w:val="00213EBB"/>
    <w:rsid w:val="00213FDC"/>
    <w:rsid w:val="00214571"/>
    <w:rsid w:val="002145D8"/>
    <w:rsid w:val="0021461E"/>
    <w:rsid w:val="00214640"/>
    <w:rsid w:val="002150CD"/>
    <w:rsid w:val="0021548A"/>
    <w:rsid w:val="002157EF"/>
    <w:rsid w:val="002158EA"/>
    <w:rsid w:val="002166AD"/>
    <w:rsid w:val="00216A8C"/>
    <w:rsid w:val="00216E65"/>
    <w:rsid w:val="00217007"/>
    <w:rsid w:val="002172E9"/>
    <w:rsid w:val="002177B5"/>
    <w:rsid w:val="00217D4F"/>
    <w:rsid w:val="002201A2"/>
    <w:rsid w:val="00220F45"/>
    <w:rsid w:val="00221838"/>
    <w:rsid w:val="00221A2A"/>
    <w:rsid w:val="00221EC0"/>
    <w:rsid w:val="002224BF"/>
    <w:rsid w:val="00222628"/>
    <w:rsid w:val="0022270C"/>
    <w:rsid w:val="00222CC3"/>
    <w:rsid w:val="00223003"/>
    <w:rsid w:val="00223159"/>
    <w:rsid w:val="0022398E"/>
    <w:rsid w:val="00223A63"/>
    <w:rsid w:val="00223C98"/>
    <w:rsid w:val="00223E48"/>
    <w:rsid w:val="0022406D"/>
    <w:rsid w:val="002242EC"/>
    <w:rsid w:val="00224461"/>
    <w:rsid w:val="002248B7"/>
    <w:rsid w:val="00224C98"/>
    <w:rsid w:val="00224FE9"/>
    <w:rsid w:val="0022530F"/>
    <w:rsid w:val="002253D2"/>
    <w:rsid w:val="002253EA"/>
    <w:rsid w:val="00225486"/>
    <w:rsid w:val="00225733"/>
    <w:rsid w:val="002257ED"/>
    <w:rsid w:val="002259F9"/>
    <w:rsid w:val="00226368"/>
    <w:rsid w:val="0022662D"/>
    <w:rsid w:val="00226781"/>
    <w:rsid w:val="00226B0B"/>
    <w:rsid w:val="0022705E"/>
    <w:rsid w:val="00227211"/>
    <w:rsid w:val="0022752F"/>
    <w:rsid w:val="00227699"/>
    <w:rsid w:val="0022780B"/>
    <w:rsid w:val="002302BD"/>
    <w:rsid w:val="00230728"/>
    <w:rsid w:val="002307BD"/>
    <w:rsid w:val="0023105F"/>
    <w:rsid w:val="00231743"/>
    <w:rsid w:val="00231802"/>
    <w:rsid w:val="00231CCB"/>
    <w:rsid w:val="00232539"/>
    <w:rsid w:val="00232981"/>
    <w:rsid w:val="002330F0"/>
    <w:rsid w:val="002332F9"/>
    <w:rsid w:val="0023344C"/>
    <w:rsid w:val="0023445F"/>
    <w:rsid w:val="002344F7"/>
    <w:rsid w:val="00234727"/>
    <w:rsid w:val="0023483D"/>
    <w:rsid w:val="00234DD3"/>
    <w:rsid w:val="00235C0C"/>
    <w:rsid w:val="00235CAB"/>
    <w:rsid w:val="002365EC"/>
    <w:rsid w:val="00236B2B"/>
    <w:rsid w:val="00236CBA"/>
    <w:rsid w:val="00237055"/>
    <w:rsid w:val="00237A09"/>
    <w:rsid w:val="00237B59"/>
    <w:rsid w:val="00237E6C"/>
    <w:rsid w:val="002400D3"/>
    <w:rsid w:val="0024063A"/>
    <w:rsid w:val="00240E69"/>
    <w:rsid w:val="0024125C"/>
    <w:rsid w:val="002413B1"/>
    <w:rsid w:val="002416E9"/>
    <w:rsid w:val="00241A6E"/>
    <w:rsid w:val="00241B22"/>
    <w:rsid w:val="00241F76"/>
    <w:rsid w:val="00242BA4"/>
    <w:rsid w:val="00242DC9"/>
    <w:rsid w:val="002432BE"/>
    <w:rsid w:val="00243DBB"/>
    <w:rsid w:val="00244ACF"/>
    <w:rsid w:val="00244DE5"/>
    <w:rsid w:val="00244EE1"/>
    <w:rsid w:val="002450AC"/>
    <w:rsid w:val="00245715"/>
    <w:rsid w:val="002459BF"/>
    <w:rsid w:val="00245C21"/>
    <w:rsid w:val="00245F0B"/>
    <w:rsid w:val="00246056"/>
    <w:rsid w:val="0024649D"/>
    <w:rsid w:val="00246892"/>
    <w:rsid w:val="00246FA9"/>
    <w:rsid w:val="00247A67"/>
    <w:rsid w:val="00247DF3"/>
    <w:rsid w:val="002500BA"/>
    <w:rsid w:val="002504B2"/>
    <w:rsid w:val="0025095E"/>
    <w:rsid w:val="0025128A"/>
    <w:rsid w:val="002512EF"/>
    <w:rsid w:val="002514CB"/>
    <w:rsid w:val="00251551"/>
    <w:rsid w:val="00251653"/>
    <w:rsid w:val="00251D28"/>
    <w:rsid w:val="00251FA0"/>
    <w:rsid w:val="0025219F"/>
    <w:rsid w:val="00252E11"/>
    <w:rsid w:val="00252F92"/>
    <w:rsid w:val="00253877"/>
    <w:rsid w:val="00253B65"/>
    <w:rsid w:val="00253D99"/>
    <w:rsid w:val="00254018"/>
    <w:rsid w:val="002542F6"/>
    <w:rsid w:val="00254386"/>
    <w:rsid w:val="0025475D"/>
    <w:rsid w:val="00254A1F"/>
    <w:rsid w:val="00254AB2"/>
    <w:rsid w:val="00254DAF"/>
    <w:rsid w:val="00255340"/>
    <w:rsid w:val="002555FE"/>
    <w:rsid w:val="00255DF5"/>
    <w:rsid w:val="0025648C"/>
    <w:rsid w:val="00256593"/>
    <w:rsid w:val="002568EB"/>
    <w:rsid w:val="00256977"/>
    <w:rsid w:val="00256A22"/>
    <w:rsid w:val="00256AB8"/>
    <w:rsid w:val="00256C44"/>
    <w:rsid w:val="00256DDC"/>
    <w:rsid w:val="00256F06"/>
    <w:rsid w:val="0025726B"/>
    <w:rsid w:val="002572A8"/>
    <w:rsid w:val="002576E0"/>
    <w:rsid w:val="00257B0A"/>
    <w:rsid w:val="00257FBD"/>
    <w:rsid w:val="002600CA"/>
    <w:rsid w:val="00261150"/>
    <w:rsid w:val="0026234A"/>
    <w:rsid w:val="00263004"/>
    <w:rsid w:val="00263957"/>
    <w:rsid w:val="00263981"/>
    <w:rsid w:val="00263D6D"/>
    <w:rsid w:val="002647DA"/>
    <w:rsid w:val="00264F09"/>
    <w:rsid w:val="00264F2B"/>
    <w:rsid w:val="002663C1"/>
    <w:rsid w:val="00266439"/>
    <w:rsid w:val="00266486"/>
    <w:rsid w:val="00266A02"/>
    <w:rsid w:val="00266EA0"/>
    <w:rsid w:val="002674A0"/>
    <w:rsid w:val="0026765D"/>
    <w:rsid w:val="00267D00"/>
    <w:rsid w:val="00267E69"/>
    <w:rsid w:val="00267F07"/>
    <w:rsid w:val="002702DE"/>
    <w:rsid w:val="00270BF7"/>
    <w:rsid w:val="00270C75"/>
    <w:rsid w:val="00270EC4"/>
    <w:rsid w:val="00271045"/>
    <w:rsid w:val="002710B8"/>
    <w:rsid w:val="002712B7"/>
    <w:rsid w:val="002714C0"/>
    <w:rsid w:val="00271854"/>
    <w:rsid w:val="002718E2"/>
    <w:rsid w:val="00271ADC"/>
    <w:rsid w:val="00271AEC"/>
    <w:rsid w:val="00271B2F"/>
    <w:rsid w:val="00271C4E"/>
    <w:rsid w:val="00271CC0"/>
    <w:rsid w:val="00271EDB"/>
    <w:rsid w:val="00271F5C"/>
    <w:rsid w:val="0027262C"/>
    <w:rsid w:val="00272F3B"/>
    <w:rsid w:val="00272F78"/>
    <w:rsid w:val="002731DD"/>
    <w:rsid w:val="00273360"/>
    <w:rsid w:val="002734AD"/>
    <w:rsid w:val="002736CC"/>
    <w:rsid w:val="002738BC"/>
    <w:rsid w:val="00273E86"/>
    <w:rsid w:val="0027461B"/>
    <w:rsid w:val="00274767"/>
    <w:rsid w:val="00274BFD"/>
    <w:rsid w:val="00274D25"/>
    <w:rsid w:val="00275124"/>
    <w:rsid w:val="00275227"/>
    <w:rsid w:val="002752D8"/>
    <w:rsid w:val="00275367"/>
    <w:rsid w:val="00275705"/>
    <w:rsid w:val="0027579B"/>
    <w:rsid w:val="00275F45"/>
    <w:rsid w:val="00275F4D"/>
    <w:rsid w:val="00276052"/>
    <w:rsid w:val="00276591"/>
    <w:rsid w:val="0027662A"/>
    <w:rsid w:val="002768EE"/>
    <w:rsid w:val="00277042"/>
    <w:rsid w:val="002772AF"/>
    <w:rsid w:val="00277945"/>
    <w:rsid w:val="00277BBB"/>
    <w:rsid w:val="00277C84"/>
    <w:rsid w:val="00277EF0"/>
    <w:rsid w:val="00277EFF"/>
    <w:rsid w:val="00280307"/>
    <w:rsid w:val="0028084D"/>
    <w:rsid w:val="0028087D"/>
    <w:rsid w:val="002808E3"/>
    <w:rsid w:val="00280911"/>
    <w:rsid w:val="00280D6C"/>
    <w:rsid w:val="00281182"/>
    <w:rsid w:val="002815A7"/>
    <w:rsid w:val="00281FC4"/>
    <w:rsid w:val="00282611"/>
    <w:rsid w:val="0028281F"/>
    <w:rsid w:val="00282A18"/>
    <w:rsid w:val="00282A2D"/>
    <w:rsid w:val="00282FA8"/>
    <w:rsid w:val="00283A8D"/>
    <w:rsid w:val="00283CB8"/>
    <w:rsid w:val="00284824"/>
    <w:rsid w:val="002848ED"/>
    <w:rsid w:val="00284982"/>
    <w:rsid w:val="00284A3C"/>
    <w:rsid w:val="00284A72"/>
    <w:rsid w:val="0028511A"/>
    <w:rsid w:val="0028537E"/>
    <w:rsid w:val="00285694"/>
    <w:rsid w:val="00285846"/>
    <w:rsid w:val="00285885"/>
    <w:rsid w:val="002859B1"/>
    <w:rsid w:val="00285A4A"/>
    <w:rsid w:val="00285C76"/>
    <w:rsid w:val="00285D0B"/>
    <w:rsid w:val="00285EB5"/>
    <w:rsid w:val="00285FFC"/>
    <w:rsid w:val="00286012"/>
    <w:rsid w:val="00286331"/>
    <w:rsid w:val="002867D4"/>
    <w:rsid w:val="00286911"/>
    <w:rsid w:val="00286C0D"/>
    <w:rsid w:val="00287075"/>
    <w:rsid w:val="00287A3E"/>
    <w:rsid w:val="00287C10"/>
    <w:rsid w:val="00287CBC"/>
    <w:rsid w:val="00287FD1"/>
    <w:rsid w:val="00290BB7"/>
    <w:rsid w:val="0029115B"/>
    <w:rsid w:val="00291568"/>
    <w:rsid w:val="00291749"/>
    <w:rsid w:val="00291856"/>
    <w:rsid w:val="00291996"/>
    <w:rsid w:val="002919E5"/>
    <w:rsid w:val="00291BBC"/>
    <w:rsid w:val="00291E01"/>
    <w:rsid w:val="0029237B"/>
    <w:rsid w:val="002925D8"/>
    <w:rsid w:val="002926DF"/>
    <w:rsid w:val="00292837"/>
    <w:rsid w:val="00292AAA"/>
    <w:rsid w:val="002931E6"/>
    <w:rsid w:val="002934CA"/>
    <w:rsid w:val="002936DB"/>
    <w:rsid w:val="0029405E"/>
    <w:rsid w:val="00294290"/>
    <w:rsid w:val="002944D2"/>
    <w:rsid w:val="00294C4E"/>
    <w:rsid w:val="0029536A"/>
    <w:rsid w:val="00295552"/>
    <w:rsid w:val="0029626C"/>
    <w:rsid w:val="002962F2"/>
    <w:rsid w:val="002963BD"/>
    <w:rsid w:val="0029722D"/>
    <w:rsid w:val="0029730C"/>
    <w:rsid w:val="002974BD"/>
    <w:rsid w:val="0029753E"/>
    <w:rsid w:val="002975C4"/>
    <w:rsid w:val="00297A30"/>
    <w:rsid w:val="00297C8A"/>
    <w:rsid w:val="00297DCF"/>
    <w:rsid w:val="00297E43"/>
    <w:rsid w:val="002A0074"/>
    <w:rsid w:val="002A00A5"/>
    <w:rsid w:val="002A091B"/>
    <w:rsid w:val="002A0C64"/>
    <w:rsid w:val="002A12C7"/>
    <w:rsid w:val="002A1E78"/>
    <w:rsid w:val="002A1EE8"/>
    <w:rsid w:val="002A257D"/>
    <w:rsid w:val="002A28CB"/>
    <w:rsid w:val="002A2DD7"/>
    <w:rsid w:val="002A2DE5"/>
    <w:rsid w:val="002A2E1E"/>
    <w:rsid w:val="002A31C1"/>
    <w:rsid w:val="002A31EC"/>
    <w:rsid w:val="002A31FC"/>
    <w:rsid w:val="002A3277"/>
    <w:rsid w:val="002A337D"/>
    <w:rsid w:val="002A33C3"/>
    <w:rsid w:val="002A37A4"/>
    <w:rsid w:val="002A3A1D"/>
    <w:rsid w:val="002A3F01"/>
    <w:rsid w:val="002A50D5"/>
    <w:rsid w:val="002A5875"/>
    <w:rsid w:val="002A588C"/>
    <w:rsid w:val="002A5A95"/>
    <w:rsid w:val="002A5EBD"/>
    <w:rsid w:val="002A6510"/>
    <w:rsid w:val="002A6AF3"/>
    <w:rsid w:val="002A6E38"/>
    <w:rsid w:val="002A6F7D"/>
    <w:rsid w:val="002A71B2"/>
    <w:rsid w:val="002A727A"/>
    <w:rsid w:val="002A77E6"/>
    <w:rsid w:val="002A7CA8"/>
    <w:rsid w:val="002B05FB"/>
    <w:rsid w:val="002B091B"/>
    <w:rsid w:val="002B0FAF"/>
    <w:rsid w:val="002B12B4"/>
    <w:rsid w:val="002B18EA"/>
    <w:rsid w:val="002B18FF"/>
    <w:rsid w:val="002B1B27"/>
    <w:rsid w:val="002B248F"/>
    <w:rsid w:val="002B2492"/>
    <w:rsid w:val="002B2680"/>
    <w:rsid w:val="002B2D3C"/>
    <w:rsid w:val="002B2D53"/>
    <w:rsid w:val="002B371C"/>
    <w:rsid w:val="002B3FE2"/>
    <w:rsid w:val="002B4135"/>
    <w:rsid w:val="002B4259"/>
    <w:rsid w:val="002B4A3E"/>
    <w:rsid w:val="002B4D4E"/>
    <w:rsid w:val="002B4E66"/>
    <w:rsid w:val="002B56F9"/>
    <w:rsid w:val="002B5CEF"/>
    <w:rsid w:val="002B686D"/>
    <w:rsid w:val="002B71D0"/>
    <w:rsid w:val="002B7B00"/>
    <w:rsid w:val="002C02FD"/>
    <w:rsid w:val="002C05B9"/>
    <w:rsid w:val="002C083B"/>
    <w:rsid w:val="002C112A"/>
    <w:rsid w:val="002C1608"/>
    <w:rsid w:val="002C1A0D"/>
    <w:rsid w:val="002C1E7E"/>
    <w:rsid w:val="002C20F3"/>
    <w:rsid w:val="002C2510"/>
    <w:rsid w:val="002C26ED"/>
    <w:rsid w:val="002C287F"/>
    <w:rsid w:val="002C29E7"/>
    <w:rsid w:val="002C2E50"/>
    <w:rsid w:val="002C350E"/>
    <w:rsid w:val="002C3E68"/>
    <w:rsid w:val="002C422B"/>
    <w:rsid w:val="002C4D5C"/>
    <w:rsid w:val="002C5304"/>
    <w:rsid w:val="002C5C66"/>
    <w:rsid w:val="002C669A"/>
    <w:rsid w:val="002C6938"/>
    <w:rsid w:val="002C69E8"/>
    <w:rsid w:val="002C6DCF"/>
    <w:rsid w:val="002C6E65"/>
    <w:rsid w:val="002C7658"/>
    <w:rsid w:val="002C7C23"/>
    <w:rsid w:val="002C7D3C"/>
    <w:rsid w:val="002D0260"/>
    <w:rsid w:val="002D0759"/>
    <w:rsid w:val="002D0D63"/>
    <w:rsid w:val="002D14FD"/>
    <w:rsid w:val="002D15CA"/>
    <w:rsid w:val="002D21EB"/>
    <w:rsid w:val="002D230E"/>
    <w:rsid w:val="002D279B"/>
    <w:rsid w:val="002D290A"/>
    <w:rsid w:val="002D2E09"/>
    <w:rsid w:val="002D2E53"/>
    <w:rsid w:val="002D30A9"/>
    <w:rsid w:val="002D31E2"/>
    <w:rsid w:val="002D374A"/>
    <w:rsid w:val="002D385A"/>
    <w:rsid w:val="002D3F20"/>
    <w:rsid w:val="002D441C"/>
    <w:rsid w:val="002D46D5"/>
    <w:rsid w:val="002D4745"/>
    <w:rsid w:val="002D484E"/>
    <w:rsid w:val="002D4CFB"/>
    <w:rsid w:val="002D4EC3"/>
    <w:rsid w:val="002D5194"/>
    <w:rsid w:val="002D52D5"/>
    <w:rsid w:val="002D5522"/>
    <w:rsid w:val="002D5C87"/>
    <w:rsid w:val="002D5DC3"/>
    <w:rsid w:val="002D5E86"/>
    <w:rsid w:val="002D616C"/>
    <w:rsid w:val="002D635C"/>
    <w:rsid w:val="002D6608"/>
    <w:rsid w:val="002D681A"/>
    <w:rsid w:val="002D6826"/>
    <w:rsid w:val="002D783B"/>
    <w:rsid w:val="002D7B1F"/>
    <w:rsid w:val="002D7EE4"/>
    <w:rsid w:val="002E05C8"/>
    <w:rsid w:val="002E0866"/>
    <w:rsid w:val="002E0B03"/>
    <w:rsid w:val="002E0C19"/>
    <w:rsid w:val="002E0C84"/>
    <w:rsid w:val="002E0EE8"/>
    <w:rsid w:val="002E1801"/>
    <w:rsid w:val="002E1AB4"/>
    <w:rsid w:val="002E2118"/>
    <w:rsid w:val="002E28BA"/>
    <w:rsid w:val="002E296C"/>
    <w:rsid w:val="002E2A97"/>
    <w:rsid w:val="002E2C32"/>
    <w:rsid w:val="002E357D"/>
    <w:rsid w:val="002E3801"/>
    <w:rsid w:val="002E39B8"/>
    <w:rsid w:val="002E3B97"/>
    <w:rsid w:val="002E3D14"/>
    <w:rsid w:val="002E3EBC"/>
    <w:rsid w:val="002E3F16"/>
    <w:rsid w:val="002E4069"/>
    <w:rsid w:val="002E4791"/>
    <w:rsid w:val="002E4830"/>
    <w:rsid w:val="002E48A8"/>
    <w:rsid w:val="002E4947"/>
    <w:rsid w:val="002E4D42"/>
    <w:rsid w:val="002E5610"/>
    <w:rsid w:val="002E5A83"/>
    <w:rsid w:val="002E5E0A"/>
    <w:rsid w:val="002E61E2"/>
    <w:rsid w:val="002E6778"/>
    <w:rsid w:val="002E682A"/>
    <w:rsid w:val="002E6882"/>
    <w:rsid w:val="002E6A61"/>
    <w:rsid w:val="002E770E"/>
    <w:rsid w:val="002E7922"/>
    <w:rsid w:val="002E7AD2"/>
    <w:rsid w:val="002E7C3F"/>
    <w:rsid w:val="002F017B"/>
    <w:rsid w:val="002F03FC"/>
    <w:rsid w:val="002F05D7"/>
    <w:rsid w:val="002F09FC"/>
    <w:rsid w:val="002F0E66"/>
    <w:rsid w:val="002F102C"/>
    <w:rsid w:val="002F13C4"/>
    <w:rsid w:val="002F1859"/>
    <w:rsid w:val="002F18F8"/>
    <w:rsid w:val="002F1DB5"/>
    <w:rsid w:val="002F21CC"/>
    <w:rsid w:val="002F273B"/>
    <w:rsid w:val="002F3137"/>
    <w:rsid w:val="002F3510"/>
    <w:rsid w:val="002F3780"/>
    <w:rsid w:val="002F3BA7"/>
    <w:rsid w:val="002F44F9"/>
    <w:rsid w:val="002F4773"/>
    <w:rsid w:val="002F4AA9"/>
    <w:rsid w:val="002F4F51"/>
    <w:rsid w:val="002F5060"/>
    <w:rsid w:val="002F53B0"/>
    <w:rsid w:val="002F53F6"/>
    <w:rsid w:val="002F588D"/>
    <w:rsid w:val="002F5CA1"/>
    <w:rsid w:val="002F5EEF"/>
    <w:rsid w:val="002F6D1A"/>
    <w:rsid w:val="002F71B9"/>
    <w:rsid w:val="002F7258"/>
    <w:rsid w:val="002F72E3"/>
    <w:rsid w:val="002F7900"/>
    <w:rsid w:val="002F7928"/>
    <w:rsid w:val="002F795D"/>
    <w:rsid w:val="002F7B44"/>
    <w:rsid w:val="002F7D9F"/>
    <w:rsid w:val="003003AF"/>
    <w:rsid w:val="0030080D"/>
    <w:rsid w:val="00300CF3"/>
    <w:rsid w:val="00300DCC"/>
    <w:rsid w:val="00300E21"/>
    <w:rsid w:val="00300EEB"/>
    <w:rsid w:val="00300F42"/>
    <w:rsid w:val="00300FE6"/>
    <w:rsid w:val="00301142"/>
    <w:rsid w:val="0030128D"/>
    <w:rsid w:val="00301535"/>
    <w:rsid w:val="003016F8"/>
    <w:rsid w:val="00301B9A"/>
    <w:rsid w:val="00301C22"/>
    <w:rsid w:val="00302A0B"/>
    <w:rsid w:val="00302BF5"/>
    <w:rsid w:val="00302CA2"/>
    <w:rsid w:val="00302CED"/>
    <w:rsid w:val="00302DC9"/>
    <w:rsid w:val="00303315"/>
    <w:rsid w:val="003039E1"/>
    <w:rsid w:val="00303D3A"/>
    <w:rsid w:val="00304693"/>
    <w:rsid w:val="0030494D"/>
    <w:rsid w:val="00304D08"/>
    <w:rsid w:val="00305BCC"/>
    <w:rsid w:val="00305D54"/>
    <w:rsid w:val="00305DA1"/>
    <w:rsid w:val="003061B7"/>
    <w:rsid w:val="00306852"/>
    <w:rsid w:val="003068CD"/>
    <w:rsid w:val="00306A77"/>
    <w:rsid w:val="00306B31"/>
    <w:rsid w:val="00306F4B"/>
    <w:rsid w:val="0030700A"/>
    <w:rsid w:val="003070A1"/>
    <w:rsid w:val="003079EB"/>
    <w:rsid w:val="00310062"/>
    <w:rsid w:val="00310566"/>
    <w:rsid w:val="003109F3"/>
    <w:rsid w:val="00310B20"/>
    <w:rsid w:val="00310E12"/>
    <w:rsid w:val="00311477"/>
    <w:rsid w:val="003117CA"/>
    <w:rsid w:val="0031186D"/>
    <w:rsid w:val="00311950"/>
    <w:rsid w:val="003119F2"/>
    <w:rsid w:val="00311AC6"/>
    <w:rsid w:val="00311ACF"/>
    <w:rsid w:val="00311D74"/>
    <w:rsid w:val="003121D3"/>
    <w:rsid w:val="00312745"/>
    <w:rsid w:val="0031290D"/>
    <w:rsid w:val="00312975"/>
    <w:rsid w:val="0031306A"/>
    <w:rsid w:val="003138E0"/>
    <w:rsid w:val="00313927"/>
    <w:rsid w:val="00313B1B"/>
    <w:rsid w:val="00313DFE"/>
    <w:rsid w:val="003140A8"/>
    <w:rsid w:val="0031464A"/>
    <w:rsid w:val="00314BF7"/>
    <w:rsid w:val="00314C05"/>
    <w:rsid w:val="00314CD1"/>
    <w:rsid w:val="00314DB6"/>
    <w:rsid w:val="00315045"/>
    <w:rsid w:val="0031561F"/>
    <w:rsid w:val="003157BA"/>
    <w:rsid w:val="003158DF"/>
    <w:rsid w:val="00315BB6"/>
    <w:rsid w:val="00315D6B"/>
    <w:rsid w:val="00316065"/>
    <w:rsid w:val="00316445"/>
    <w:rsid w:val="0031665D"/>
    <w:rsid w:val="0031672D"/>
    <w:rsid w:val="0031688E"/>
    <w:rsid w:val="00316D5E"/>
    <w:rsid w:val="00316E93"/>
    <w:rsid w:val="00316E9E"/>
    <w:rsid w:val="00316F2F"/>
    <w:rsid w:val="00317007"/>
    <w:rsid w:val="003170F5"/>
    <w:rsid w:val="00317216"/>
    <w:rsid w:val="0031724C"/>
    <w:rsid w:val="00317591"/>
    <w:rsid w:val="00317721"/>
    <w:rsid w:val="00317911"/>
    <w:rsid w:val="00320703"/>
    <w:rsid w:val="00320C38"/>
    <w:rsid w:val="00320F87"/>
    <w:rsid w:val="00321019"/>
    <w:rsid w:val="00321548"/>
    <w:rsid w:val="00321DDE"/>
    <w:rsid w:val="003222E7"/>
    <w:rsid w:val="00322538"/>
    <w:rsid w:val="00322697"/>
    <w:rsid w:val="0032299E"/>
    <w:rsid w:val="00322C72"/>
    <w:rsid w:val="00323576"/>
    <w:rsid w:val="003235E2"/>
    <w:rsid w:val="003238EA"/>
    <w:rsid w:val="00324579"/>
    <w:rsid w:val="00324599"/>
    <w:rsid w:val="0032463A"/>
    <w:rsid w:val="00324E44"/>
    <w:rsid w:val="003250AA"/>
    <w:rsid w:val="00325BD5"/>
    <w:rsid w:val="003261C9"/>
    <w:rsid w:val="00326274"/>
    <w:rsid w:val="00326456"/>
    <w:rsid w:val="0032658E"/>
    <w:rsid w:val="003265FE"/>
    <w:rsid w:val="0032695D"/>
    <w:rsid w:val="00326AEB"/>
    <w:rsid w:val="00326E6D"/>
    <w:rsid w:val="00327272"/>
    <w:rsid w:val="00327628"/>
    <w:rsid w:val="00327B09"/>
    <w:rsid w:val="00327BF7"/>
    <w:rsid w:val="00327C93"/>
    <w:rsid w:val="00330098"/>
    <w:rsid w:val="00330F24"/>
    <w:rsid w:val="00331136"/>
    <w:rsid w:val="0033153A"/>
    <w:rsid w:val="0033173C"/>
    <w:rsid w:val="003323CA"/>
    <w:rsid w:val="0033290A"/>
    <w:rsid w:val="00332AF5"/>
    <w:rsid w:val="00332BBA"/>
    <w:rsid w:val="00333050"/>
    <w:rsid w:val="00333428"/>
    <w:rsid w:val="003339C3"/>
    <w:rsid w:val="003339DB"/>
    <w:rsid w:val="00334211"/>
    <w:rsid w:val="003343AA"/>
    <w:rsid w:val="00335433"/>
    <w:rsid w:val="0033562D"/>
    <w:rsid w:val="003359C7"/>
    <w:rsid w:val="00335B44"/>
    <w:rsid w:val="00335C0C"/>
    <w:rsid w:val="00336794"/>
    <w:rsid w:val="00336A80"/>
    <w:rsid w:val="00336C63"/>
    <w:rsid w:val="00337654"/>
    <w:rsid w:val="0033796F"/>
    <w:rsid w:val="00337B87"/>
    <w:rsid w:val="00337C85"/>
    <w:rsid w:val="00337DA5"/>
    <w:rsid w:val="00337E04"/>
    <w:rsid w:val="003404EC"/>
    <w:rsid w:val="003406C6"/>
    <w:rsid w:val="00341208"/>
    <w:rsid w:val="00341FD8"/>
    <w:rsid w:val="003421CF"/>
    <w:rsid w:val="00342707"/>
    <w:rsid w:val="00342C11"/>
    <w:rsid w:val="003433B9"/>
    <w:rsid w:val="00343709"/>
    <w:rsid w:val="00343ABC"/>
    <w:rsid w:val="00343D67"/>
    <w:rsid w:val="00344040"/>
    <w:rsid w:val="00344490"/>
    <w:rsid w:val="00344735"/>
    <w:rsid w:val="00344910"/>
    <w:rsid w:val="00344C53"/>
    <w:rsid w:val="0034562F"/>
    <w:rsid w:val="003457F0"/>
    <w:rsid w:val="003461C4"/>
    <w:rsid w:val="00346287"/>
    <w:rsid w:val="0034629A"/>
    <w:rsid w:val="00346615"/>
    <w:rsid w:val="0034672F"/>
    <w:rsid w:val="00346759"/>
    <w:rsid w:val="00347894"/>
    <w:rsid w:val="0034795E"/>
    <w:rsid w:val="00347E95"/>
    <w:rsid w:val="003507D8"/>
    <w:rsid w:val="003509D0"/>
    <w:rsid w:val="00350C3B"/>
    <w:rsid w:val="00350D31"/>
    <w:rsid w:val="003513D6"/>
    <w:rsid w:val="003514BD"/>
    <w:rsid w:val="00351E1D"/>
    <w:rsid w:val="00352486"/>
    <w:rsid w:val="003525AF"/>
    <w:rsid w:val="0035267C"/>
    <w:rsid w:val="0035321C"/>
    <w:rsid w:val="00353906"/>
    <w:rsid w:val="00354029"/>
    <w:rsid w:val="0035420A"/>
    <w:rsid w:val="003546D8"/>
    <w:rsid w:val="00354738"/>
    <w:rsid w:val="0035483C"/>
    <w:rsid w:val="0035494E"/>
    <w:rsid w:val="0035497B"/>
    <w:rsid w:val="00354E27"/>
    <w:rsid w:val="00354E8F"/>
    <w:rsid w:val="00355061"/>
    <w:rsid w:val="003550D5"/>
    <w:rsid w:val="003551C9"/>
    <w:rsid w:val="003557D8"/>
    <w:rsid w:val="0035583D"/>
    <w:rsid w:val="003558DE"/>
    <w:rsid w:val="0035591D"/>
    <w:rsid w:val="00355930"/>
    <w:rsid w:val="00355946"/>
    <w:rsid w:val="00355A40"/>
    <w:rsid w:val="00355C00"/>
    <w:rsid w:val="00355F38"/>
    <w:rsid w:val="00356418"/>
    <w:rsid w:val="003567E5"/>
    <w:rsid w:val="00356919"/>
    <w:rsid w:val="00356F59"/>
    <w:rsid w:val="0035700A"/>
    <w:rsid w:val="0035736D"/>
    <w:rsid w:val="00357B58"/>
    <w:rsid w:val="00360019"/>
    <w:rsid w:val="0036013B"/>
    <w:rsid w:val="0036022C"/>
    <w:rsid w:val="00360571"/>
    <w:rsid w:val="00360A89"/>
    <w:rsid w:val="0036124C"/>
    <w:rsid w:val="00362451"/>
    <w:rsid w:val="0036274C"/>
    <w:rsid w:val="0036294C"/>
    <w:rsid w:val="00362C19"/>
    <w:rsid w:val="00362E95"/>
    <w:rsid w:val="003634D4"/>
    <w:rsid w:val="00363C83"/>
    <w:rsid w:val="00364671"/>
    <w:rsid w:val="00364BBC"/>
    <w:rsid w:val="00364CFF"/>
    <w:rsid w:val="00364DCF"/>
    <w:rsid w:val="00364E7B"/>
    <w:rsid w:val="00364E95"/>
    <w:rsid w:val="0036549F"/>
    <w:rsid w:val="00365809"/>
    <w:rsid w:val="0036596E"/>
    <w:rsid w:val="00366410"/>
    <w:rsid w:val="00366425"/>
    <w:rsid w:val="00366583"/>
    <w:rsid w:val="00366585"/>
    <w:rsid w:val="00366EA0"/>
    <w:rsid w:val="00367795"/>
    <w:rsid w:val="003679DC"/>
    <w:rsid w:val="00367D4A"/>
    <w:rsid w:val="00370117"/>
    <w:rsid w:val="0037015A"/>
    <w:rsid w:val="003707F1"/>
    <w:rsid w:val="00370920"/>
    <w:rsid w:val="00370A30"/>
    <w:rsid w:val="00370B88"/>
    <w:rsid w:val="00370BFA"/>
    <w:rsid w:val="00370CB6"/>
    <w:rsid w:val="00370CD5"/>
    <w:rsid w:val="003717A2"/>
    <w:rsid w:val="00371862"/>
    <w:rsid w:val="003718C0"/>
    <w:rsid w:val="00371DC5"/>
    <w:rsid w:val="00371E7F"/>
    <w:rsid w:val="00372091"/>
    <w:rsid w:val="0037255D"/>
    <w:rsid w:val="003725E6"/>
    <w:rsid w:val="003732EB"/>
    <w:rsid w:val="00373502"/>
    <w:rsid w:val="0037378C"/>
    <w:rsid w:val="00373D13"/>
    <w:rsid w:val="003741EC"/>
    <w:rsid w:val="003744B8"/>
    <w:rsid w:val="0037458E"/>
    <w:rsid w:val="00375133"/>
    <w:rsid w:val="00375267"/>
    <w:rsid w:val="00375318"/>
    <w:rsid w:val="0037542F"/>
    <w:rsid w:val="0037575B"/>
    <w:rsid w:val="0037575D"/>
    <w:rsid w:val="003758C9"/>
    <w:rsid w:val="00375A79"/>
    <w:rsid w:val="00375CFB"/>
    <w:rsid w:val="00375D10"/>
    <w:rsid w:val="003762F2"/>
    <w:rsid w:val="00376380"/>
    <w:rsid w:val="00376C70"/>
    <w:rsid w:val="00376D08"/>
    <w:rsid w:val="00377410"/>
    <w:rsid w:val="00377958"/>
    <w:rsid w:val="00377B37"/>
    <w:rsid w:val="00377DF3"/>
    <w:rsid w:val="00380008"/>
    <w:rsid w:val="003803EB"/>
    <w:rsid w:val="0038079C"/>
    <w:rsid w:val="00380C38"/>
    <w:rsid w:val="0038140E"/>
    <w:rsid w:val="00381432"/>
    <w:rsid w:val="00381DF1"/>
    <w:rsid w:val="0038269E"/>
    <w:rsid w:val="00382DF9"/>
    <w:rsid w:val="00382EF8"/>
    <w:rsid w:val="00383004"/>
    <w:rsid w:val="00383543"/>
    <w:rsid w:val="0038375E"/>
    <w:rsid w:val="00383A40"/>
    <w:rsid w:val="00383A4E"/>
    <w:rsid w:val="00383B23"/>
    <w:rsid w:val="00383C2B"/>
    <w:rsid w:val="003841A9"/>
    <w:rsid w:val="00384732"/>
    <w:rsid w:val="00384951"/>
    <w:rsid w:val="00384CC4"/>
    <w:rsid w:val="00384E37"/>
    <w:rsid w:val="003852DE"/>
    <w:rsid w:val="00385EFB"/>
    <w:rsid w:val="00386191"/>
    <w:rsid w:val="0038641D"/>
    <w:rsid w:val="003864BD"/>
    <w:rsid w:val="00387333"/>
    <w:rsid w:val="00387C76"/>
    <w:rsid w:val="00387D69"/>
    <w:rsid w:val="00387D72"/>
    <w:rsid w:val="00390609"/>
    <w:rsid w:val="003907CD"/>
    <w:rsid w:val="00390C59"/>
    <w:rsid w:val="00391992"/>
    <w:rsid w:val="00391C26"/>
    <w:rsid w:val="00391D16"/>
    <w:rsid w:val="00392365"/>
    <w:rsid w:val="00392660"/>
    <w:rsid w:val="003929BE"/>
    <w:rsid w:val="00392B0E"/>
    <w:rsid w:val="00392B16"/>
    <w:rsid w:val="00392C21"/>
    <w:rsid w:val="00392CF0"/>
    <w:rsid w:val="00392F9F"/>
    <w:rsid w:val="00393192"/>
    <w:rsid w:val="00393B4D"/>
    <w:rsid w:val="00394858"/>
    <w:rsid w:val="0039492A"/>
    <w:rsid w:val="00394E53"/>
    <w:rsid w:val="00395201"/>
    <w:rsid w:val="003955DC"/>
    <w:rsid w:val="00395A6D"/>
    <w:rsid w:val="00395C12"/>
    <w:rsid w:val="00395D86"/>
    <w:rsid w:val="00395F79"/>
    <w:rsid w:val="00396306"/>
    <w:rsid w:val="00396367"/>
    <w:rsid w:val="00397785"/>
    <w:rsid w:val="003978D3"/>
    <w:rsid w:val="00397B36"/>
    <w:rsid w:val="003A0581"/>
    <w:rsid w:val="003A0610"/>
    <w:rsid w:val="003A089B"/>
    <w:rsid w:val="003A0A59"/>
    <w:rsid w:val="003A0B50"/>
    <w:rsid w:val="003A0D83"/>
    <w:rsid w:val="003A14AD"/>
    <w:rsid w:val="003A1575"/>
    <w:rsid w:val="003A1665"/>
    <w:rsid w:val="003A1667"/>
    <w:rsid w:val="003A1CA0"/>
    <w:rsid w:val="003A1E51"/>
    <w:rsid w:val="003A1E8B"/>
    <w:rsid w:val="003A246F"/>
    <w:rsid w:val="003A27CF"/>
    <w:rsid w:val="003A2E0B"/>
    <w:rsid w:val="003A307F"/>
    <w:rsid w:val="003A3239"/>
    <w:rsid w:val="003A3295"/>
    <w:rsid w:val="003A32FA"/>
    <w:rsid w:val="003A3F83"/>
    <w:rsid w:val="003A428C"/>
    <w:rsid w:val="003A4336"/>
    <w:rsid w:val="003A4510"/>
    <w:rsid w:val="003A4675"/>
    <w:rsid w:val="003A46BB"/>
    <w:rsid w:val="003A481C"/>
    <w:rsid w:val="003A4CEE"/>
    <w:rsid w:val="003A56EA"/>
    <w:rsid w:val="003A60C3"/>
    <w:rsid w:val="003A680A"/>
    <w:rsid w:val="003A68A7"/>
    <w:rsid w:val="003A6DDD"/>
    <w:rsid w:val="003A70BA"/>
    <w:rsid w:val="003A73AE"/>
    <w:rsid w:val="003B04B4"/>
    <w:rsid w:val="003B08EF"/>
    <w:rsid w:val="003B0C10"/>
    <w:rsid w:val="003B0FD0"/>
    <w:rsid w:val="003B1422"/>
    <w:rsid w:val="003B1BB5"/>
    <w:rsid w:val="003B2279"/>
    <w:rsid w:val="003B268C"/>
    <w:rsid w:val="003B2E53"/>
    <w:rsid w:val="003B31CA"/>
    <w:rsid w:val="003B3D6C"/>
    <w:rsid w:val="003B45D3"/>
    <w:rsid w:val="003B49D3"/>
    <w:rsid w:val="003B4BFA"/>
    <w:rsid w:val="003B5043"/>
    <w:rsid w:val="003B51C8"/>
    <w:rsid w:val="003B528B"/>
    <w:rsid w:val="003B5486"/>
    <w:rsid w:val="003B55A4"/>
    <w:rsid w:val="003B562B"/>
    <w:rsid w:val="003B5A1B"/>
    <w:rsid w:val="003B5BBE"/>
    <w:rsid w:val="003B5C2E"/>
    <w:rsid w:val="003B5E6D"/>
    <w:rsid w:val="003B5F4B"/>
    <w:rsid w:val="003B6261"/>
    <w:rsid w:val="003B626E"/>
    <w:rsid w:val="003B6F57"/>
    <w:rsid w:val="003B6F98"/>
    <w:rsid w:val="003B70E5"/>
    <w:rsid w:val="003B722E"/>
    <w:rsid w:val="003B73AF"/>
    <w:rsid w:val="003B7A65"/>
    <w:rsid w:val="003B7CD0"/>
    <w:rsid w:val="003C02D7"/>
    <w:rsid w:val="003C09B9"/>
    <w:rsid w:val="003C0BFE"/>
    <w:rsid w:val="003C1231"/>
    <w:rsid w:val="003C14AB"/>
    <w:rsid w:val="003C1862"/>
    <w:rsid w:val="003C1D41"/>
    <w:rsid w:val="003C1F98"/>
    <w:rsid w:val="003C2360"/>
    <w:rsid w:val="003C24F6"/>
    <w:rsid w:val="003C2DC8"/>
    <w:rsid w:val="003C338C"/>
    <w:rsid w:val="003C33C5"/>
    <w:rsid w:val="003C3881"/>
    <w:rsid w:val="003C39FC"/>
    <w:rsid w:val="003C3E09"/>
    <w:rsid w:val="003C41BE"/>
    <w:rsid w:val="003C50A8"/>
    <w:rsid w:val="003C5127"/>
    <w:rsid w:val="003C5590"/>
    <w:rsid w:val="003C57FD"/>
    <w:rsid w:val="003C6467"/>
    <w:rsid w:val="003C6B63"/>
    <w:rsid w:val="003C6B6C"/>
    <w:rsid w:val="003C6BBC"/>
    <w:rsid w:val="003C6E50"/>
    <w:rsid w:val="003C759F"/>
    <w:rsid w:val="003C767F"/>
    <w:rsid w:val="003C7B85"/>
    <w:rsid w:val="003C7E26"/>
    <w:rsid w:val="003D02D7"/>
    <w:rsid w:val="003D04C8"/>
    <w:rsid w:val="003D06B8"/>
    <w:rsid w:val="003D0B14"/>
    <w:rsid w:val="003D0B21"/>
    <w:rsid w:val="003D11A9"/>
    <w:rsid w:val="003D1AD9"/>
    <w:rsid w:val="003D1C21"/>
    <w:rsid w:val="003D2164"/>
    <w:rsid w:val="003D21A5"/>
    <w:rsid w:val="003D2296"/>
    <w:rsid w:val="003D2610"/>
    <w:rsid w:val="003D3436"/>
    <w:rsid w:val="003D3549"/>
    <w:rsid w:val="003D3609"/>
    <w:rsid w:val="003D38D0"/>
    <w:rsid w:val="003D412A"/>
    <w:rsid w:val="003D440D"/>
    <w:rsid w:val="003D4497"/>
    <w:rsid w:val="003D4566"/>
    <w:rsid w:val="003D467A"/>
    <w:rsid w:val="003D4AB7"/>
    <w:rsid w:val="003D4EBC"/>
    <w:rsid w:val="003D4F24"/>
    <w:rsid w:val="003D55B8"/>
    <w:rsid w:val="003D56C0"/>
    <w:rsid w:val="003D5C8E"/>
    <w:rsid w:val="003D5DFE"/>
    <w:rsid w:val="003D5E80"/>
    <w:rsid w:val="003D669C"/>
    <w:rsid w:val="003D68A3"/>
    <w:rsid w:val="003D6948"/>
    <w:rsid w:val="003D6EBE"/>
    <w:rsid w:val="003D6F47"/>
    <w:rsid w:val="003D6FBC"/>
    <w:rsid w:val="003D70FD"/>
    <w:rsid w:val="003D712D"/>
    <w:rsid w:val="003D7719"/>
    <w:rsid w:val="003D77B2"/>
    <w:rsid w:val="003D77C3"/>
    <w:rsid w:val="003D7BC0"/>
    <w:rsid w:val="003E00FA"/>
    <w:rsid w:val="003E0B5A"/>
    <w:rsid w:val="003E22B7"/>
    <w:rsid w:val="003E2484"/>
    <w:rsid w:val="003E25A0"/>
    <w:rsid w:val="003E25D4"/>
    <w:rsid w:val="003E28B5"/>
    <w:rsid w:val="003E2C79"/>
    <w:rsid w:val="003E3E7F"/>
    <w:rsid w:val="003E40F9"/>
    <w:rsid w:val="003E4A02"/>
    <w:rsid w:val="003E4AD3"/>
    <w:rsid w:val="003E4BD7"/>
    <w:rsid w:val="003E4F85"/>
    <w:rsid w:val="003E5BC5"/>
    <w:rsid w:val="003E63DF"/>
    <w:rsid w:val="003E653E"/>
    <w:rsid w:val="003E6730"/>
    <w:rsid w:val="003E684A"/>
    <w:rsid w:val="003E68CD"/>
    <w:rsid w:val="003E6A5E"/>
    <w:rsid w:val="003E6B4E"/>
    <w:rsid w:val="003E7165"/>
    <w:rsid w:val="003E717D"/>
    <w:rsid w:val="003E71F4"/>
    <w:rsid w:val="003E7519"/>
    <w:rsid w:val="003E7961"/>
    <w:rsid w:val="003F0106"/>
    <w:rsid w:val="003F05AD"/>
    <w:rsid w:val="003F09B8"/>
    <w:rsid w:val="003F0E62"/>
    <w:rsid w:val="003F10BD"/>
    <w:rsid w:val="003F1448"/>
    <w:rsid w:val="003F14F0"/>
    <w:rsid w:val="003F1703"/>
    <w:rsid w:val="003F1D98"/>
    <w:rsid w:val="003F2ED4"/>
    <w:rsid w:val="003F33A3"/>
    <w:rsid w:val="003F3514"/>
    <w:rsid w:val="003F3573"/>
    <w:rsid w:val="003F3B4D"/>
    <w:rsid w:val="003F414F"/>
    <w:rsid w:val="003F5095"/>
    <w:rsid w:val="003F5117"/>
    <w:rsid w:val="003F541E"/>
    <w:rsid w:val="003F5474"/>
    <w:rsid w:val="003F54CF"/>
    <w:rsid w:val="003F56EA"/>
    <w:rsid w:val="003F5827"/>
    <w:rsid w:val="003F5989"/>
    <w:rsid w:val="003F6234"/>
    <w:rsid w:val="003F634D"/>
    <w:rsid w:val="003F696E"/>
    <w:rsid w:val="003F70D0"/>
    <w:rsid w:val="003F70F2"/>
    <w:rsid w:val="003F7234"/>
    <w:rsid w:val="003F7322"/>
    <w:rsid w:val="003F7B02"/>
    <w:rsid w:val="003F7B18"/>
    <w:rsid w:val="003F7F6E"/>
    <w:rsid w:val="00400144"/>
    <w:rsid w:val="00400227"/>
    <w:rsid w:val="004005C6"/>
    <w:rsid w:val="00400A56"/>
    <w:rsid w:val="00400C79"/>
    <w:rsid w:val="00400EB1"/>
    <w:rsid w:val="004010E9"/>
    <w:rsid w:val="0040125C"/>
    <w:rsid w:val="004014A0"/>
    <w:rsid w:val="00401607"/>
    <w:rsid w:val="004019F6"/>
    <w:rsid w:val="00401A6F"/>
    <w:rsid w:val="00401DB4"/>
    <w:rsid w:val="00401E56"/>
    <w:rsid w:val="00401E86"/>
    <w:rsid w:val="00402307"/>
    <w:rsid w:val="004026F6"/>
    <w:rsid w:val="00402B12"/>
    <w:rsid w:val="00402BD5"/>
    <w:rsid w:val="00402E70"/>
    <w:rsid w:val="00402F84"/>
    <w:rsid w:val="00403286"/>
    <w:rsid w:val="004032C8"/>
    <w:rsid w:val="0040378D"/>
    <w:rsid w:val="00404CD0"/>
    <w:rsid w:val="00404EBD"/>
    <w:rsid w:val="0040519F"/>
    <w:rsid w:val="004051BD"/>
    <w:rsid w:val="004056B5"/>
    <w:rsid w:val="0040584B"/>
    <w:rsid w:val="004059C3"/>
    <w:rsid w:val="00405E32"/>
    <w:rsid w:val="00406119"/>
    <w:rsid w:val="00406123"/>
    <w:rsid w:val="004061FF"/>
    <w:rsid w:val="00406874"/>
    <w:rsid w:val="00406ED2"/>
    <w:rsid w:val="00407837"/>
    <w:rsid w:val="00407BB0"/>
    <w:rsid w:val="00407E5C"/>
    <w:rsid w:val="004100ED"/>
    <w:rsid w:val="004104C5"/>
    <w:rsid w:val="0041058B"/>
    <w:rsid w:val="004105AF"/>
    <w:rsid w:val="00410716"/>
    <w:rsid w:val="004108AF"/>
    <w:rsid w:val="00411398"/>
    <w:rsid w:val="004114F8"/>
    <w:rsid w:val="00411535"/>
    <w:rsid w:val="00411C09"/>
    <w:rsid w:val="004121B3"/>
    <w:rsid w:val="00412682"/>
    <w:rsid w:val="00412ADC"/>
    <w:rsid w:val="00412BA8"/>
    <w:rsid w:val="00412CF3"/>
    <w:rsid w:val="00412D5B"/>
    <w:rsid w:val="00413304"/>
    <w:rsid w:val="00413492"/>
    <w:rsid w:val="00413655"/>
    <w:rsid w:val="0041380E"/>
    <w:rsid w:val="004138E5"/>
    <w:rsid w:val="00413DC7"/>
    <w:rsid w:val="00413E3E"/>
    <w:rsid w:val="004144EF"/>
    <w:rsid w:val="004147D8"/>
    <w:rsid w:val="00414866"/>
    <w:rsid w:val="00414F7D"/>
    <w:rsid w:val="00415055"/>
    <w:rsid w:val="004151F1"/>
    <w:rsid w:val="00415493"/>
    <w:rsid w:val="0041558E"/>
    <w:rsid w:val="004158EA"/>
    <w:rsid w:val="0041601E"/>
    <w:rsid w:val="004160B3"/>
    <w:rsid w:val="00416190"/>
    <w:rsid w:val="00416426"/>
    <w:rsid w:val="00416567"/>
    <w:rsid w:val="0041656D"/>
    <w:rsid w:val="0041678C"/>
    <w:rsid w:val="004168A7"/>
    <w:rsid w:val="004169A2"/>
    <w:rsid w:val="00416ABC"/>
    <w:rsid w:val="00416EE9"/>
    <w:rsid w:val="004173C6"/>
    <w:rsid w:val="00417A31"/>
    <w:rsid w:val="00417C9D"/>
    <w:rsid w:val="00417D20"/>
    <w:rsid w:val="00420152"/>
    <w:rsid w:val="0042033E"/>
    <w:rsid w:val="0042039F"/>
    <w:rsid w:val="00420B8F"/>
    <w:rsid w:val="00420EB0"/>
    <w:rsid w:val="00421107"/>
    <w:rsid w:val="004217E3"/>
    <w:rsid w:val="0042186F"/>
    <w:rsid w:val="00421C5A"/>
    <w:rsid w:val="00421F7F"/>
    <w:rsid w:val="00422429"/>
    <w:rsid w:val="004230C6"/>
    <w:rsid w:val="0042328D"/>
    <w:rsid w:val="00423429"/>
    <w:rsid w:val="004235F2"/>
    <w:rsid w:val="004235F5"/>
    <w:rsid w:val="0042365D"/>
    <w:rsid w:val="00423B5D"/>
    <w:rsid w:val="00423D1C"/>
    <w:rsid w:val="00423D91"/>
    <w:rsid w:val="00424095"/>
    <w:rsid w:val="00424552"/>
    <w:rsid w:val="00424B9C"/>
    <w:rsid w:val="00424BFA"/>
    <w:rsid w:val="00424E63"/>
    <w:rsid w:val="00425F27"/>
    <w:rsid w:val="004262A6"/>
    <w:rsid w:val="0042637B"/>
    <w:rsid w:val="004267B1"/>
    <w:rsid w:val="00426EC2"/>
    <w:rsid w:val="00427046"/>
    <w:rsid w:val="0042708B"/>
    <w:rsid w:val="00427351"/>
    <w:rsid w:val="00427A1D"/>
    <w:rsid w:val="00430384"/>
    <w:rsid w:val="00430AC3"/>
    <w:rsid w:val="00430CEF"/>
    <w:rsid w:val="00431510"/>
    <w:rsid w:val="0043182F"/>
    <w:rsid w:val="00431CC8"/>
    <w:rsid w:val="00431E3C"/>
    <w:rsid w:val="00431E58"/>
    <w:rsid w:val="0043214A"/>
    <w:rsid w:val="0043335E"/>
    <w:rsid w:val="00433D13"/>
    <w:rsid w:val="00433E9F"/>
    <w:rsid w:val="00433F0A"/>
    <w:rsid w:val="0043409A"/>
    <w:rsid w:val="004340C1"/>
    <w:rsid w:val="0043413E"/>
    <w:rsid w:val="004341EE"/>
    <w:rsid w:val="00434376"/>
    <w:rsid w:val="004343C4"/>
    <w:rsid w:val="0043450F"/>
    <w:rsid w:val="00434A41"/>
    <w:rsid w:val="00435251"/>
    <w:rsid w:val="004352C9"/>
    <w:rsid w:val="00435662"/>
    <w:rsid w:val="00435A05"/>
    <w:rsid w:val="00435E3D"/>
    <w:rsid w:val="004363ED"/>
    <w:rsid w:val="0043675C"/>
    <w:rsid w:val="00436817"/>
    <w:rsid w:val="00436F66"/>
    <w:rsid w:val="0043729D"/>
    <w:rsid w:val="004375B1"/>
    <w:rsid w:val="004376D2"/>
    <w:rsid w:val="00437B9C"/>
    <w:rsid w:val="00437CA4"/>
    <w:rsid w:val="004402AE"/>
    <w:rsid w:val="00440E2D"/>
    <w:rsid w:val="0044105A"/>
    <w:rsid w:val="0044130A"/>
    <w:rsid w:val="00441A44"/>
    <w:rsid w:val="00441A92"/>
    <w:rsid w:val="00441F6D"/>
    <w:rsid w:val="00442032"/>
    <w:rsid w:val="0044260A"/>
    <w:rsid w:val="00442D33"/>
    <w:rsid w:val="00442DB4"/>
    <w:rsid w:val="00443094"/>
    <w:rsid w:val="004439FA"/>
    <w:rsid w:val="00443A85"/>
    <w:rsid w:val="00443CD5"/>
    <w:rsid w:val="00444073"/>
    <w:rsid w:val="00444164"/>
    <w:rsid w:val="004444B7"/>
    <w:rsid w:val="004444FB"/>
    <w:rsid w:val="00444696"/>
    <w:rsid w:val="00444B02"/>
    <w:rsid w:val="00444EFF"/>
    <w:rsid w:val="004450DF"/>
    <w:rsid w:val="004451A7"/>
    <w:rsid w:val="00445732"/>
    <w:rsid w:val="00445BBB"/>
    <w:rsid w:val="00445D7C"/>
    <w:rsid w:val="00445E4D"/>
    <w:rsid w:val="00445E5D"/>
    <w:rsid w:val="00445EAB"/>
    <w:rsid w:val="004460E6"/>
    <w:rsid w:val="004464BE"/>
    <w:rsid w:val="004468E3"/>
    <w:rsid w:val="00446BAB"/>
    <w:rsid w:val="00446D5A"/>
    <w:rsid w:val="004478C4"/>
    <w:rsid w:val="00447B3B"/>
    <w:rsid w:val="00447B82"/>
    <w:rsid w:val="00447BCC"/>
    <w:rsid w:val="00450121"/>
    <w:rsid w:val="00450272"/>
    <w:rsid w:val="0045047E"/>
    <w:rsid w:val="00450676"/>
    <w:rsid w:val="0045070E"/>
    <w:rsid w:val="0045079C"/>
    <w:rsid w:val="00450EDC"/>
    <w:rsid w:val="00451995"/>
    <w:rsid w:val="00451D3F"/>
    <w:rsid w:val="00451D7C"/>
    <w:rsid w:val="00451DB5"/>
    <w:rsid w:val="0045225C"/>
    <w:rsid w:val="004523DD"/>
    <w:rsid w:val="004528D4"/>
    <w:rsid w:val="00452C54"/>
    <w:rsid w:val="00452D5C"/>
    <w:rsid w:val="00452E82"/>
    <w:rsid w:val="00452E9F"/>
    <w:rsid w:val="00453087"/>
    <w:rsid w:val="0045331F"/>
    <w:rsid w:val="00453398"/>
    <w:rsid w:val="0045342F"/>
    <w:rsid w:val="00453B6D"/>
    <w:rsid w:val="00453CCC"/>
    <w:rsid w:val="00453CEB"/>
    <w:rsid w:val="00454016"/>
    <w:rsid w:val="00454170"/>
    <w:rsid w:val="00454663"/>
    <w:rsid w:val="00454947"/>
    <w:rsid w:val="00455022"/>
    <w:rsid w:val="0045543E"/>
    <w:rsid w:val="0045547A"/>
    <w:rsid w:val="004554FA"/>
    <w:rsid w:val="00455A30"/>
    <w:rsid w:val="00455EB9"/>
    <w:rsid w:val="0045668A"/>
    <w:rsid w:val="00456AE2"/>
    <w:rsid w:val="00456F4A"/>
    <w:rsid w:val="0045736C"/>
    <w:rsid w:val="0045750E"/>
    <w:rsid w:val="004575C7"/>
    <w:rsid w:val="004576D5"/>
    <w:rsid w:val="00457CA0"/>
    <w:rsid w:val="0046057E"/>
    <w:rsid w:val="0046060B"/>
    <w:rsid w:val="00461034"/>
    <w:rsid w:val="0046152D"/>
    <w:rsid w:val="004618A8"/>
    <w:rsid w:val="0046266E"/>
    <w:rsid w:val="004626F9"/>
    <w:rsid w:val="00462EDB"/>
    <w:rsid w:val="004630AA"/>
    <w:rsid w:val="00463573"/>
    <w:rsid w:val="00463A13"/>
    <w:rsid w:val="00463B23"/>
    <w:rsid w:val="00463BA5"/>
    <w:rsid w:val="00463F64"/>
    <w:rsid w:val="004644CC"/>
    <w:rsid w:val="00464819"/>
    <w:rsid w:val="00464B0E"/>
    <w:rsid w:val="00464DA0"/>
    <w:rsid w:val="00465462"/>
    <w:rsid w:val="00465C42"/>
    <w:rsid w:val="00465CE9"/>
    <w:rsid w:val="0046630B"/>
    <w:rsid w:val="004668BF"/>
    <w:rsid w:val="00466A1D"/>
    <w:rsid w:val="00466DE3"/>
    <w:rsid w:val="00466E12"/>
    <w:rsid w:val="00467610"/>
    <w:rsid w:val="00467860"/>
    <w:rsid w:val="00467940"/>
    <w:rsid w:val="00467D8F"/>
    <w:rsid w:val="0047004F"/>
    <w:rsid w:val="0047025D"/>
    <w:rsid w:val="0047061B"/>
    <w:rsid w:val="00470840"/>
    <w:rsid w:val="0047091F"/>
    <w:rsid w:val="00470D68"/>
    <w:rsid w:val="004718C1"/>
    <w:rsid w:val="00471F3B"/>
    <w:rsid w:val="0047223D"/>
    <w:rsid w:val="0047287F"/>
    <w:rsid w:val="00472A70"/>
    <w:rsid w:val="00472E29"/>
    <w:rsid w:val="00472FFC"/>
    <w:rsid w:val="00473298"/>
    <w:rsid w:val="004734E8"/>
    <w:rsid w:val="0047390B"/>
    <w:rsid w:val="00473B3B"/>
    <w:rsid w:val="00473EFD"/>
    <w:rsid w:val="004740AC"/>
    <w:rsid w:val="0047433D"/>
    <w:rsid w:val="0047449A"/>
    <w:rsid w:val="00474720"/>
    <w:rsid w:val="00474B99"/>
    <w:rsid w:val="00474C57"/>
    <w:rsid w:val="0047579E"/>
    <w:rsid w:val="00476474"/>
    <w:rsid w:val="004764E8"/>
    <w:rsid w:val="004766CE"/>
    <w:rsid w:val="004770C7"/>
    <w:rsid w:val="004771FE"/>
    <w:rsid w:val="004776F7"/>
    <w:rsid w:val="00477DDE"/>
    <w:rsid w:val="0048011D"/>
    <w:rsid w:val="00480137"/>
    <w:rsid w:val="00480552"/>
    <w:rsid w:val="00480BD0"/>
    <w:rsid w:val="00480CC0"/>
    <w:rsid w:val="00481377"/>
    <w:rsid w:val="0048162F"/>
    <w:rsid w:val="004819D0"/>
    <w:rsid w:val="00481A66"/>
    <w:rsid w:val="0048209D"/>
    <w:rsid w:val="00482B47"/>
    <w:rsid w:val="00482FF7"/>
    <w:rsid w:val="00483856"/>
    <w:rsid w:val="00483EAA"/>
    <w:rsid w:val="00484507"/>
    <w:rsid w:val="00484FF7"/>
    <w:rsid w:val="00485000"/>
    <w:rsid w:val="00485713"/>
    <w:rsid w:val="00485C98"/>
    <w:rsid w:val="00486184"/>
    <w:rsid w:val="00486CB0"/>
    <w:rsid w:val="00486D2C"/>
    <w:rsid w:val="00486E24"/>
    <w:rsid w:val="00486F70"/>
    <w:rsid w:val="00487053"/>
    <w:rsid w:val="0048728F"/>
    <w:rsid w:val="004873DB"/>
    <w:rsid w:val="00487415"/>
    <w:rsid w:val="004879E9"/>
    <w:rsid w:val="00487A4A"/>
    <w:rsid w:val="00487EED"/>
    <w:rsid w:val="00490C8E"/>
    <w:rsid w:val="00491113"/>
    <w:rsid w:val="00491192"/>
    <w:rsid w:val="004915E5"/>
    <w:rsid w:val="004917BA"/>
    <w:rsid w:val="00491841"/>
    <w:rsid w:val="00491AD0"/>
    <w:rsid w:val="00491AFB"/>
    <w:rsid w:val="00491B51"/>
    <w:rsid w:val="00491F08"/>
    <w:rsid w:val="0049291E"/>
    <w:rsid w:val="00492C5C"/>
    <w:rsid w:val="00492CD0"/>
    <w:rsid w:val="00492FFD"/>
    <w:rsid w:val="00493B22"/>
    <w:rsid w:val="00493F28"/>
    <w:rsid w:val="00494573"/>
    <w:rsid w:val="004949C7"/>
    <w:rsid w:val="00494CEC"/>
    <w:rsid w:val="00495165"/>
    <w:rsid w:val="00495306"/>
    <w:rsid w:val="004953B9"/>
    <w:rsid w:val="00495F38"/>
    <w:rsid w:val="00496150"/>
    <w:rsid w:val="0049672F"/>
    <w:rsid w:val="00496F64"/>
    <w:rsid w:val="00497334"/>
    <w:rsid w:val="004976E0"/>
    <w:rsid w:val="00497ADA"/>
    <w:rsid w:val="00497C5F"/>
    <w:rsid w:val="004A0181"/>
    <w:rsid w:val="004A018C"/>
    <w:rsid w:val="004A02EF"/>
    <w:rsid w:val="004A035E"/>
    <w:rsid w:val="004A0505"/>
    <w:rsid w:val="004A0667"/>
    <w:rsid w:val="004A0687"/>
    <w:rsid w:val="004A0737"/>
    <w:rsid w:val="004A09D0"/>
    <w:rsid w:val="004A0FD0"/>
    <w:rsid w:val="004A185A"/>
    <w:rsid w:val="004A199E"/>
    <w:rsid w:val="004A1B3D"/>
    <w:rsid w:val="004A1CB0"/>
    <w:rsid w:val="004A1D4C"/>
    <w:rsid w:val="004A20D1"/>
    <w:rsid w:val="004A24F2"/>
    <w:rsid w:val="004A25E4"/>
    <w:rsid w:val="004A2E8A"/>
    <w:rsid w:val="004A30F0"/>
    <w:rsid w:val="004A3912"/>
    <w:rsid w:val="004A3AE3"/>
    <w:rsid w:val="004A3BA9"/>
    <w:rsid w:val="004A3D04"/>
    <w:rsid w:val="004A4019"/>
    <w:rsid w:val="004A4138"/>
    <w:rsid w:val="004A47AD"/>
    <w:rsid w:val="004A4A05"/>
    <w:rsid w:val="004A4C71"/>
    <w:rsid w:val="004A4DFB"/>
    <w:rsid w:val="004A539E"/>
    <w:rsid w:val="004A55FC"/>
    <w:rsid w:val="004A5817"/>
    <w:rsid w:val="004A58F3"/>
    <w:rsid w:val="004A5C82"/>
    <w:rsid w:val="004A5E5F"/>
    <w:rsid w:val="004A634D"/>
    <w:rsid w:val="004A670E"/>
    <w:rsid w:val="004A69ED"/>
    <w:rsid w:val="004A71DE"/>
    <w:rsid w:val="004A73BA"/>
    <w:rsid w:val="004A73E2"/>
    <w:rsid w:val="004A75F1"/>
    <w:rsid w:val="004B047F"/>
    <w:rsid w:val="004B082F"/>
    <w:rsid w:val="004B08EF"/>
    <w:rsid w:val="004B091D"/>
    <w:rsid w:val="004B1522"/>
    <w:rsid w:val="004B1775"/>
    <w:rsid w:val="004B21C3"/>
    <w:rsid w:val="004B2343"/>
    <w:rsid w:val="004B23F7"/>
    <w:rsid w:val="004B24C0"/>
    <w:rsid w:val="004B254E"/>
    <w:rsid w:val="004B2959"/>
    <w:rsid w:val="004B2C85"/>
    <w:rsid w:val="004B2D0F"/>
    <w:rsid w:val="004B2FAD"/>
    <w:rsid w:val="004B31A4"/>
    <w:rsid w:val="004B44B8"/>
    <w:rsid w:val="004B4549"/>
    <w:rsid w:val="004B46B6"/>
    <w:rsid w:val="004B4D10"/>
    <w:rsid w:val="004B501F"/>
    <w:rsid w:val="004B5B13"/>
    <w:rsid w:val="004B5B3F"/>
    <w:rsid w:val="004B678E"/>
    <w:rsid w:val="004B67D2"/>
    <w:rsid w:val="004B6A7C"/>
    <w:rsid w:val="004B6B07"/>
    <w:rsid w:val="004B6D4A"/>
    <w:rsid w:val="004B751E"/>
    <w:rsid w:val="004B7A66"/>
    <w:rsid w:val="004B7A81"/>
    <w:rsid w:val="004C02D5"/>
    <w:rsid w:val="004C09FE"/>
    <w:rsid w:val="004C0B66"/>
    <w:rsid w:val="004C13C7"/>
    <w:rsid w:val="004C1AEC"/>
    <w:rsid w:val="004C1B38"/>
    <w:rsid w:val="004C1DA8"/>
    <w:rsid w:val="004C25BB"/>
    <w:rsid w:val="004C2936"/>
    <w:rsid w:val="004C2D9B"/>
    <w:rsid w:val="004C32A6"/>
    <w:rsid w:val="004C39A7"/>
    <w:rsid w:val="004C3B5D"/>
    <w:rsid w:val="004C3B81"/>
    <w:rsid w:val="004C4233"/>
    <w:rsid w:val="004C4FA5"/>
    <w:rsid w:val="004C5F08"/>
    <w:rsid w:val="004C5FE5"/>
    <w:rsid w:val="004C62B4"/>
    <w:rsid w:val="004C6A43"/>
    <w:rsid w:val="004C6B5E"/>
    <w:rsid w:val="004C70B9"/>
    <w:rsid w:val="004C7196"/>
    <w:rsid w:val="004C7A4C"/>
    <w:rsid w:val="004C7C75"/>
    <w:rsid w:val="004C7E27"/>
    <w:rsid w:val="004D0062"/>
    <w:rsid w:val="004D01EC"/>
    <w:rsid w:val="004D01F6"/>
    <w:rsid w:val="004D06B5"/>
    <w:rsid w:val="004D0891"/>
    <w:rsid w:val="004D0F03"/>
    <w:rsid w:val="004D1040"/>
    <w:rsid w:val="004D12F9"/>
    <w:rsid w:val="004D13FC"/>
    <w:rsid w:val="004D14DE"/>
    <w:rsid w:val="004D1A7B"/>
    <w:rsid w:val="004D1AC3"/>
    <w:rsid w:val="004D1F54"/>
    <w:rsid w:val="004D25BA"/>
    <w:rsid w:val="004D271A"/>
    <w:rsid w:val="004D277F"/>
    <w:rsid w:val="004D292C"/>
    <w:rsid w:val="004D2EA0"/>
    <w:rsid w:val="004D3335"/>
    <w:rsid w:val="004D33C3"/>
    <w:rsid w:val="004D3607"/>
    <w:rsid w:val="004D3A67"/>
    <w:rsid w:val="004D428D"/>
    <w:rsid w:val="004D4760"/>
    <w:rsid w:val="004D47E0"/>
    <w:rsid w:val="004D4F25"/>
    <w:rsid w:val="004D4FEE"/>
    <w:rsid w:val="004D5EAF"/>
    <w:rsid w:val="004D631D"/>
    <w:rsid w:val="004D6F37"/>
    <w:rsid w:val="004D7509"/>
    <w:rsid w:val="004D7681"/>
    <w:rsid w:val="004D7F63"/>
    <w:rsid w:val="004D7FC4"/>
    <w:rsid w:val="004E0325"/>
    <w:rsid w:val="004E03BF"/>
    <w:rsid w:val="004E0403"/>
    <w:rsid w:val="004E043A"/>
    <w:rsid w:val="004E099C"/>
    <w:rsid w:val="004E1455"/>
    <w:rsid w:val="004E1876"/>
    <w:rsid w:val="004E1BFB"/>
    <w:rsid w:val="004E1C74"/>
    <w:rsid w:val="004E211A"/>
    <w:rsid w:val="004E2323"/>
    <w:rsid w:val="004E2360"/>
    <w:rsid w:val="004E26E8"/>
    <w:rsid w:val="004E279E"/>
    <w:rsid w:val="004E2A76"/>
    <w:rsid w:val="004E2D8F"/>
    <w:rsid w:val="004E32D8"/>
    <w:rsid w:val="004E34B0"/>
    <w:rsid w:val="004E3579"/>
    <w:rsid w:val="004E3B2E"/>
    <w:rsid w:val="004E3D0A"/>
    <w:rsid w:val="004E3E3D"/>
    <w:rsid w:val="004E4107"/>
    <w:rsid w:val="004E4821"/>
    <w:rsid w:val="004E496C"/>
    <w:rsid w:val="004E4BEC"/>
    <w:rsid w:val="004E4EF0"/>
    <w:rsid w:val="004E504A"/>
    <w:rsid w:val="004E5329"/>
    <w:rsid w:val="004E5ECB"/>
    <w:rsid w:val="004E63A5"/>
    <w:rsid w:val="004E680A"/>
    <w:rsid w:val="004E6874"/>
    <w:rsid w:val="004E68DB"/>
    <w:rsid w:val="004E6ABB"/>
    <w:rsid w:val="004E6D14"/>
    <w:rsid w:val="004E7007"/>
    <w:rsid w:val="004E7364"/>
    <w:rsid w:val="004E7623"/>
    <w:rsid w:val="004E79D5"/>
    <w:rsid w:val="004E7E8E"/>
    <w:rsid w:val="004E7EB5"/>
    <w:rsid w:val="004F0D36"/>
    <w:rsid w:val="004F13E5"/>
    <w:rsid w:val="004F13EA"/>
    <w:rsid w:val="004F141A"/>
    <w:rsid w:val="004F156B"/>
    <w:rsid w:val="004F15E4"/>
    <w:rsid w:val="004F1635"/>
    <w:rsid w:val="004F16A1"/>
    <w:rsid w:val="004F1828"/>
    <w:rsid w:val="004F1B07"/>
    <w:rsid w:val="004F23DD"/>
    <w:rsid w:val="004F2423"/>
    <w:rsid w:val="004F2485"/>
    <w:rsid w:val="004F284B"/>
    <w:rsid w:val="004F2AE9"/>
    <w:rsid w:val="004F2C56"/>
    <w:rsid w:val="004F2D13"/>
    <w:rsid w:val="004F344D"/>
    <w:rsid w:val="004F346E"/>
    <w:rsid w:val="004F3567"/>
    <w:rsid w:val="004F3B8B"/>
    <w:rsid w:val="004F3D3A"/>
    <w:rsid w:val="004F406A"/>
    <w:rsid w:val="004F4B44"/>
    <w:rsid w:val="004F5324"/>
    <w:rsid w:val="004F5B6D"/>
    <w:rsid w:val="004F5E8D"/>
    <w:rsid w:val="004F5F0E"/>
    <w:rsid w:val="004F693D"/>
    <w:rsid w:val="004F697F"/>
    <w:rsid w:val="004F69BC"/>
    <w:rsid w:val="004F6EAC"/>
    <w:rsid w:val="004F70CD"/>
    <w:rsid w:val="004F7152"/>
    <w:rsid w:val="004F7474"/>
    <w:rsid w:val="004F74F6"/>
    <w:rsid w:val="004F7596"/>
    <w:rsid w:val="004F75DF"/>
    <w:rsid w:val="004F7967"/>
    <w:rsid w:val="00500494"/>
    <w:rsid w:val="005004B1"/>
    <w:rsid w:val="005005DE"/>
    <w:rsid w:val="00500919"/>
    <w:rsid w:val="00500C4E"/>
    <w:rsid w:val="0050100B"/>
    <w:rsid w:val="0050103E"/>
    <w:rsid w:val="005015FC"/>
    <w:rsid w:val="005019DA"/>
    <w:rsid w:val="005020DF"/>
    <w:rsid w:val="00502308"/>
    <w:rsid w:val="00502319"/>
    <w:rsid w:val="00502328"/>
    <w:rsid w:val="00502585"/>
    <w:rsid w:val="00502654"/>
    <w:rsid w:val="00502BE0"/>
    <w:rsid w:val="00502F37"/>
    <w:rsid w:val="005033DB"/>
    <w:rsid w:val="00503888"/>
    <w:rsid w:val="00503B00"/>
    <w:rsid w:val="00503FF8"/>
    <w:rsid w:val="00504BA3"/>
    <w:rsid w:val="00504FEA"/>
    <w:rsid w:val="0050522C"/>
    <w:rsid w:val="005053AB"/>
    <w:rsid w:val="00505633"/>
    <w:rsid w:val="005059C9"/>
    <w:rsid w:val="00505C9F"/>
    <w:rsid w:val="005063A6"/>
    <w:rsid w:val="00506578"/>
    <w:rsid w:val="005065F2"/>
    <w:rsid w:val="00506789"/>
    <w:rsid w:val="005067FF"/>
    <w:rsid w:val="00506E1A"/>
    <w:rsid w:val="00506F41"/>
    <w:rsid w:val="0050712A"/>
    <w:rsid w:val="0050752A"/>
    <w:rsid w:val="00507734"/>
    <w:rsid w:val="00507792"/>
    <w:rsid w:val="005103EE"/>
    <w:rsid w:val="005103F7"/>
    <w:rsid w:val="00510489"/>
    <w:rsid w:val="00510823"/>
    <w:rsid w:val="00510B4C"/>
    <w:rsid w:val="00510DE4"/>
    <w:rsid w:val="005111E2"/>
    <w:rsid w:val="005113C5"/>
    <w:rsid w:val="0051143D"/>
    <w:rsid w:val="00511B5A"/>
    <w:rsid w:val="00512062"/>
    <w:rsid w:val="00512170"/>
    <w:rsid w:val="00512B66"/>
    <w:rsid w:val="00512E1A"/>
    <w:rsid w:val="00513538"/>
    <w:rsid w:val="00513845"/>
    <w:rsid w:val="005139DE"/>
    <w:rsid w:val="00513BE2"/>
    <w:rsid w:val="00513CF9"/>
    <w:rsid w:val="00513D6D"/>
    <w:rsid w:val="00514409"/>
    <w:rsid w:val="00514952"/>
    <w:rsid w:val="00514ABD"/>
    <w:rsid w:val="00514E7F"/>
    <w:rsid w:val="00514F1B"/>
    <w:rsid w:val="005153F5"/>
    <w:rsid w:val="005154CF"/>
    <w:rsid w:val="005158AA"/>
    <w:rsid w:val="005159DE"/>
    <w:rsid w:val="00515ACE"/>
    <w:rsid w:val="00515E47"/>
    <w:rsid w:val="00515F97"/>
    <w:rsid w:val="00515FA1"/>
    <w:rsid w:val="00516131"/>
    <w:rsid w:val="00516AEB"/>
    <w:rsid w:val="00516EA8"/>
    <w:rsid w:val="00516F26"/>
    <w:rsid w:val="0051718F"/>
    <w:rsid w:val="00517441"/>
    <w:rsid w:val="0051777B"/>
    <w:rsid w:val="00517EFD"/>
    <w:rsid w:val="00520580"/>
    <w:rsid w:val="00520A3A"/>
    <w:rsid w:val="00520E93"/>
    <w:rsid w:val="005216A3"/>
    <w:rsid w:val="005216C9"/>
    <w:rsid w:val="00521888"/>
    <w:rsid w:val="005218F2"/>
    <w:rsid w:val="00521BBD"/>
    <w:rsid w:val="00521C7A"/>
    <w:rsid w:val="00521EE7"/>
    <w:rsid w:val="0052221E"/>
    <w:rsid w:val="0052223D"/>
    <w:rsid w:val="00522398"/>
    <w:rsid w:val="0052264D"/>
    <w:rsid w:val="00522B7A"/>
    <w:rsid w:val="00522DA7"/>
    <w:rsid w:val="00523133"/>
    <w:rsid w:val="00523349"/>
    <w:rsid w:val="00523505"/>
    <w:rsid w:val="00523756"/>
    <w:rsid w:val="005239C9"/>
    <w:rsid w:val="00523B73"/>
    <w:rsid w:val="00523E2B"/>
    <w:rsid w:val="0052442A"/>
    <w:rsid w:val="0052460B"/>
    <w:rsid w:val="00524ED7"/>
    <w:rsid w:val="00525592"/>
    <w:rsid w:val="0052572F"/>
    <w:rsid w:val="00525771"/>
    <w:rsid w:val="0052591A"/>
    <w:rsid w:val="00525BE0"/>
    <w:rsid w:val="0052642A"/>
    <w:rsid w:val="00526CF2"/>
    <w:rsid w:val="00526F2E"/>
    <w:rsid w:val="00527214"/>
    <w:rsid w:val="00527282"/>
    <w:rsid w:val="005272F6"/>
    <w:rsid w:val="00527577"/>
    <w:rsid w:val="005277E4"/>
    <w:rsid w:val="005279A8"/>
    <w:rsid w:val="00527B06"/>
    <w:rsid w:val="00527D21"/>
    <w:rsid w:val="00527E54"/>
    <w:rsid w:val="00527EAD"/>
    <w:rsid w:val="00527FE2"/>
    <w:rsid w:val="005300A3"/>
    <w:rsid w:val="00530268"/>
    <w:rsid w:val="00530C53"/>
    <w:rsid w:val="00530E31"/>
    <w:rsid w:val="005310E1"/>
    <w:rsid w:val="00531792"/>
    <w:rsid w:val="00531901"/>
    <w:rsid w:val="00531C59"/>
    <w:rsid w:val="005320F8"/>
    <w:rsid w:val="00532214"/>
    <w:rsid w:val="005322AE"/>
    <w:rsid w:val="005324F1"/>
    <w:rsid w:val="005329AB"/>
    <w:rsid w:val="00532DC9"/>
    <w:rsid w:val="00532E8F"/>
    <w:rsid w:val="00532EF1"/>
    <w:rsid w:val="00533239"/>
    <w:rsid w:val="0053329A"/>
    <w:rsid w:val="005334D5"/>
    <w:rsid w:val="00533A3C"/>
    <w:rsid w:val="0053405A"/>
    <w:rsid w:val="00534621"/>
    <w:rsid w:val="00534641"/>
    <w:rsid w:val="00534878"/>
    <w:rsid w:val="00534D10"/>
    <w:rsid w:val="00534D58"/>
    <w:rsid w:val="00534F77"/>
    <w:rsid w:val="00535624"/>
    <w:rsid w:val="0053583C"/>
    <w:rsid w:val="00535C2D"/>
    <w:rsid w:val="005361C4"/>
    <w:rsid w:val="005364C3"/>
    <w:rsid w:val="005365E8"/>
    <w:rsid w:val="005367CD"/>
    <w:rsid w:val="00536AA5"/>
    <w:rsid w:val="00536D0E"/>
    <w:rsid w:val="00536D2A"/>
    <w:rsid w:val="005372FC"/>
    <w:rsid w:val="00537917"/>
    <w:rsid w:val="00537ABE"/>
    <w:rsid w:val="00537C00"/>
    <w:rsid w:val="00537C9D"/>
    <w:rsid w:val="00540269"/>
    <w:rsid w:val="005404B7"/>
    <w:rsid w:val="00540B81"/>
    <w:rsid w:val="00540C2E"/>
    <w:rsid w:val="00540DD3"/>
    <w:rsid w:val="00540E0B"/>
    <w:rsid w:val="005418FA"/>
    <w:rsid w:val="00541DE8"/>
    <w:rsid w:val="00543805"/>
    <w:rsid w:val="005438B7"/>
    <w:rsid w:val="00543D83"/>
    <w:rsid w:val="00543E44"/>
    <w:rsid w:val="00543F26"/>
    <w:rsid w:val="005441CA"/>
    <w:rsid w:val="00544652"/>
    <w:rsid w:val="005447EB"/>
    <w:rsid w:val="00544D53"/>
    <w:rsid w:val="005453F0"/>
    <w:rsid w:val="0054558F"/>
    <w:rsid w:val="00546103"/>
    <w:rsid w:val="0054611A"/>
    <w:rsid w:val="00546385"/>
    <w:rsid w:val="0054650E"/>
    <w:rsid w:val="00546545"/>
    <w:rsid w:val="00546AD3"/>
    <w:rsid w:val="00546B96"/>
    <w:rsid w:val="00546E5D"/>
    <w:rsid w:val="0054716B"/>
    <w:rsid w:val="005478C1"/>
    <w:rsid w:val="00547BA9"/>
    <w:rsid w:val="00547C14"/>
    <w:rsid w:val="00547D1E"/>
    <w:rsid w:val="0055019E"/>
    <w:rsid w:val="00550AA6"/>
    <w:rsid w:val="00550D49"/>
    <w:rsid w:val="00550E13"/>
    <w:rsid w:val="00551080"/>
    <w:rsid w:val="005511B7"/>
    <w:rsid w:val="005513A2"/>
    <w:rsid w:val="00552029"/>
    <w:rsid w:val="005520CE"/>
    <w:rsid w:val="0055268E"/>
    <w:rsid w:val="0055272B"/>
    <w:rsid w:val="0055272D"/>
    <w:rsid w:val="00552739"/>
    <w:rsid w:val="0055307A"/>
    <w:rsid w:val="0055317F"/>
    <w:rsid w:val="00553666"/>
    <w:rsid w:val="00553BF3"/>
    <w:rsid w:val="00554668"/>
    <w:rsid w:val="00554A48"/>
    <w:rsid w:val="00554A4D"/>
    <w:rsid w:val="00554B66"/>
    <w:rsid w:val="0055503E"/>
    <w:rsid w:val="005551BA"/>
    <w:rsid w:val="005552F1"/>
    <w:rsid w:val="00555546"/>
    <w:rsid w:val="00555572"/>
    <w:rsid w:val="0055575A"/>
    <w:rsid w:val="00555C97"/>
    <w:rsid w:val="005562E1"/>
    <w:rsid w:val="00556341"/>
    <w:rsid w:val="00556459"/>
    <w:rsid w:val="00556681"/>
    <w:rsid w:val="005574B0"/>
    <w:rsid w:val="00557611"/>
    <w:rsid w:val="00557D11"/>
    <w:rsid w:val="00557E7E"/>
    <w:rsid w:val="00560058"/>
    <w:rsid w:val="00560335"/>
    <w:rsid w:val="00560884"/>
    <w:rsid w:val="00560D32"/>
    <w:rsid w:val="00560D4D"/>
    <w:rsid w:val="00560DBF"/>
    <w:rsid w:val="00560FD4"/>
    <w:rsid w:val="0056119E"/>
    <w:rsid w:val="005617E7"/>
    <w:rsid w:val="005619F3"/>
    <w:rsid w:val="00561D95"/>
    <w:rsid w:val="00561DE8"/>
    <w:rsid w:val="00561E70"/>
    <w:rsid w:val="00562244"/>
    <w:rsid w:val="005623E2"/>
    <w:rsid w:val="00562626"/>
    <w:rsid w:val="00562E7E"/>
    <w:rsid w:val="00562F51"/>
    <w:rsid w:val="00562FEC"/>
    <w:rsid w:val="005631BA"/>
    <w:rsid w:val="005645FF"/>
    <w:rsid w:val="00564653"/>
    <w:rsid w:val="00564BF5"/>
    <w:rsid w:val="00564CA1"/>
    <w:rsid w:val="00564D1E"/>
    <w:rsid w:val="00564DF8"/>
    <w:rsid w:val="005650B8"/>
    <w:rsid w:val="0056545E"/>
    <w:rsid w:val="0056574F"/>
    <w:rsid w:val="005657E0"/>
    <w:rsid w:val="00565EAF"/>
    <w:rsid w:val="00565F89"/>
    <w:rsid w:val="005665DE"/>
    <w:rsid w:val="005666E2"/>
    <w:rsid w:val="00566861"/>
    <w:rsid w:val="00566F63"/>
    <w:rsid w:val="00567DB5"/>
    <w:rsid w:val="00567E93"/>
    <w:rsid w:val="00567F5C"/>
    <w:rsid w:val="00567FCA"/>
    <w:rsid w:val="005700B7"/>
    <w:rsid w:val="005701C0"/>
    <w:rsid w:val="005709BD"/>
    <w:rsid w:val="00571246"/>
    <w:rsid w:val="00571A31"/>
    <w:rsid w:val="00572A97"/>
    <w:rsid w:val="00572AAB"/>
    <w:rsid w:val="00572E39"/>
    <w:rsid w:val="00572EBC"/>
    <w:rsid w:val="00572FF2"/>
    <w:rsid w:val="0057325F"/>
    <w:rsid w:val="00573498"/>
    <w:rsid w:val="005738DD"/>
    <w:rsid w:val="00573B0E"/>
    <w:rsid w:val="00573B1F"/>
    <w:rsid w:val="00573F49"/>
    <w:rsid w:val="00574046"/>
    <w:rsid w:val="005743E9"/>
    <w:rsid w:val="005745C0"/>
    <w:rsid w:val="005746D7"/>
    <w:rsid w:val="00574D48"/>
    <w:rsid w:val="00575081"/>
    <w:rsid w:val="005755D5"/>
    <w:rsid w:val="00575BED"/>
    <w:rsid w:val="005761FF"/>
    <w:rsid w:val="00576AB5"/>
    <w:rsid w:val="00576AFF"/>
    <w:rsid w:val="005774D9"/>
    <w:rsid w:val="005777E2"/>
    <w:rsid w:val="00577D4F"/>
    <w:rsid w:val="00577D68"/>
    <w:rsid w:val="00577F3F"/>
    <w:rsid w:val="0058007B"/>
    <w:rsid w:val="00580120"/>
    <w:rsid w:val="0058067A"/>
    <w:rsid w:val="005806B2"/>
    <w:rsid w:val="0058141C"/>
    <w:rsid w:val="00581928"/>
    <w:rsid w:val="0058192C"/>
    <w:rsid w:val="00581933"/>
    <w:rsid w:val="00581A52"/>
    <w:rsid w:val="00581AF1"/>
    <w:rsid w:val="0058218D"/>
    <w:rsid w:val="00582531"/>
    <w:rsid w:val="005825B6"/>
    <w:rsid w:val="00582CAE"/>
    <w:rsid w:val="0058384D"/>
    <w:rsid w:val="0058396B"/>
    <w:rsid w:val="00583C17"/>
    <w:rsid w:val="00583EC4"/>
    <w:rsid w:val="0058481E"/>
    <w:rsid w:val="0058482C"/>
    <w:rsid w:val="00584A0A"/>
    <w:rsid w:val="00584A61"/>
    <w:rsid w:val="00584B30"/>
    <w:rsid w:val="00584B72"/>
    <w:rsid w:val="0058509A"/>
    <w:rsid w:val="005862D1"/>
    <w:rsid w:val="00586D90"/>
    <w:rsid w:val="00587060"/>
    <w:rsid w:val="00587478"/>
    <w:rsid w:val="005877AE"/>
    <w:rsid w:val="00587A04"/>
    <w:rsid w:val="00587C5D"/>
    <w:rsid w:val="00587E63"/>
    <w:rsid w:val="00590335"/>
    <w:rsid w:val="00590415"/>
    <w:rsid w:val="005905B6"/>
    <w:rsid w:val="005906B6"/>
    <w:rsid w:val="00591619"/>
    <w:rsid w:val="00591632"/>
    <w:rsid w:val="00591877"/>
    <w:rsid w:val="00591886"/>
    <w:rsid w:val="00591BEC"/>
    <w:rsid w:val="00591D4F"/>
    <w:rsid w:val="0059240E"/>
    <w:rsid w:val="005924E3"/>
    <w:rsid w:val="00592C7C"/>
    <w:rsid w:val="00592E1F"/>
    <w:rsid w:val="00592E28"/>
    <w:rsid w:val="00592E32"/>
    <w:rsid w:val="00592F08"/>
    <w:rsid w:val="005930DD"/>
    <w:rsid w:val="005939D9"/>
    <w:rsid w:val="00593A84"/>
    <w:rsid w:val="00593FBC"/>
    <w:rsid w:val="00594CC1"/>
    <w:rsid w:val="00594D3F"/>
    <w:rsid w:val="00595977"/>
    <w:rsid w:val="00595A54"/>
    <w:rsid w:val="00595CA7"/>
    <w:rsid w:val="00596682"/>
    <w:rsid w:val="005966F9"/>
    <w:rsid w:val="00596A87"/>
    <w:rsid w:val="00596C18"/>
    <w:rsid w:val="00597326"/>
    <w:rsid w:val="005974ED"/>
    <w:rsid w:val="005976FE"/>
    <w:rsid w:val="00597A2E"/>
    <w:rsid w:val="00597B3F"/>
    <w:rsid w:val="00597E6D"/>
    <w:rsid w:val="005A01B0"/>
    <w:rsid w:val="005A0458"/>
    <w:rsid w:val="005A07F3"/>
    <w:rsid w:val="005A0A58"/>
    <w:rsid w:val="005A0B9C"/>
    <w:rsid w:val="005A0F76"/>
    <w:rsid w:val="005A1417"/>
    <w:rsid w:val="005A17E7"/>
    <w:rsid w:val="005A185C"/>
    <w:rsid w:val="005A1CD4"/>
    <w:rsid w:val="005A1F25"/>
    <w:rsid w:val="005A3348"/>
    <w:rsid w:val="005A3694"/>
    <w:rsid w:val="005A384D"/>
    <w:rsid w:val="005A3FE7"/>
    <w:rsid w:val="005A4100"/>
    <w:rsid w:val="005A4309"/>
    <w:rsid w:val="005A4882"/>
    <w:rsid w:val="005A48F4"/>
    <w:rsid w:val="005A4D57"/>
    <w:rsid w:val="005A5152"/>
    <w:rsid w:val="005A5D4B"/>
    <w:rsid w:val="005A60E8"/>
    <w:rsid w:val="005A647B"/>
    <w:rsid w:val="005A678E"/>
    <w:rsid w:val="005A705D"/>
    <w:rsid w:val="005A74AD"/>
    <w:rsid w:val="005A7BEB"/>
    <w:rsid w:val="005A7C6E"/>
    <w:rsid w:val="005A7D4F"/>
    <w:rsid w:val="005A7EF5"/>
    <w:rsid w:val="005B0425"/>
    <w:rsid w:val="005B099F"/>
    <w:rsid w:val="005B0BDD"/>
    <w:rsid w:val="005B1274"/>
    <w:rsid w:val="005B1BBE"/>
    <w:rsid w:val="005B20E4"/>
    <w:rsid w:val="005B21E3"/>
    <w:rsid w:val="005B24C4"/>
    <w:rsid w:val="005B2627"/>
    <w:rsid w:val="005B2BCA"/>
    <w:rsid w:val="005B2D8A"/>
    <w:rsid w:val="005B2E24"/>
    <w:rsid w:val="005B2E44"/>
    <w:rsid w:val="005B30F8"/>
    <w:rsid w:val="005B37E9"/>
    <w:rsid w:val="005B3BB8"/>
    <w:rsid w:val="005B3E3D"/>
    <w:rsid w:val="005B4A0D"/>
    <w:rsid w:val="005B5085"/>
    <w:rsid w:val="005B59DC"/>
    <w:rsid w:val="005B5FCF"/>
    <w:rsid w:val="005B61A6"/>
    <w:rsid w:val="005B61E8"/>
    <w:rsid w:val="005B63CA"/>
    <w:rsid w:val="005B658B"/>
    <w:rsid w:val="005B66B7"/>
    <w:rsid w:val="005B6EAD"/>
    <w:rsid w:val="005B71A2"/>
    <w:rsid w:val="005B71D6"/>
    <w:rsid w:val="005B7578"/>
    <w:rsid w:val="005B7C3C"/>
    <w:rsid w:val="005B7D57"/>
    <w:rsid w:val="005B7F41"/>
    <w:rsid w:val="005B7F67"/>
    <w:rsid w:val="005C0634"/>
    <w:rsid w:val="005C06D0"/>
    <w:rsid w:val="005C0750"/>
    <w:rsid w:val="005C0A8B"/>
    <w:rsid w:val="005C0AB7"/>
    <w:rsid w:val="005C0D37"/>
    <w:rsid w:val="005C0D45"/>
    <w:rsid w:val="005C10DC"/>
    <w:rsid w:val="005C116D"/>
    <w:rsid w:val="005C1334"/>
    <w:rsid w:val="005C1522"/>
    <w:rsid w:val="005C175F"/>
    <w:rsid w:val="005C25CB"/>
    <w:rsid w:val="005C275E"/>
    <w:rsid w:val="005C282D"/>
    <w:rsid w:val="005C2977"/>
    <w:rsid w:val="005C306F"/>
    <w:rsid w:val="005C3084"/>
    <w:rsid w:val="005C33C2"/>
    <w:rsid w:val="005C34F4"/>
    <w:rsid w:val="005C3694"/>
    <w:rsid w:val="005C38FC"/>
    <w:rsid w:val="005C4207"/>
    <w:rsid w:val="005C44AD"/>
    <w:rsid w:val="005C4BE9"/>
    <w:rsid w:val="005C4C2F"/>
    <w:rsid w:val="005C4ECE"/>
    <w:rsid w:val="005C4FE7"/>
    <w:rsid w:val="005C504C"/>
    <w:rsid w:val="005C5436"/>
    <w:rsid w:val="005C5498"/>
    <w:rsid w:val="005C5978"/>
    <w:rsid w:val="005C6054"/>
    <w:rsid w:val="005C6193"/>
    <w:rsid w:val="005C61C7"/>
    <w:rsid w:val="005C63E8"/>
    <w:rsid w:val="005C645D"/>
    <w:rsid w:val="005C6578"/>
    <w:rsid w:val="005C65FA"/>
    <w:rsid w:val="005C6748"/>
    <w:rsid w:val="005C72D1"/>
    <w:rsid w:val="005C7DD2"/>
    <w:rsid w:val="005C7EB4"/>
    <w:rsid w:val="005C7F84"/>
    <w:rsid w:val="005D0193"/>
    <w:rsid w:val="005D102C"/>
    <w:rsid w:val="005D1082"/>
    <w:rsid w:val="005D16C1"/>
    <w:rsid w:val="005D1B09"/>
    <w:rsid w:val="005D2064"/>
    <w:rsid w:val="005D23D4"/>
    <w:rsid w:val="005D27A8"/>
    <w:rsid w:val="005D2F28"/>
    <w:rsid w:val="005D33F7"/>
    <w:rsid w:val="005D34BF"/>
    <w:rsid w:val="005D3937"/>
    <w:rsid w:val="005D3C89"/>
    <w:rsid w:val="005D3DDC"/>
    <w:rsid w:val="005D3ED8"/>
    <w:rsid w:val="005D4074"/>
    <w:rsid w:val="005D4746"/>
    <w:rsid w:val="005D498B"/>
    <w:rsid w:val="005D4D4B"/>
    <w:rsid w:val="005D52AE"/>
    <w:rsid w:val="005D531A"/>
    <w:rsid w:val="005D54B5"/>
    <w:rsid w:val="005D58C3"/>
    <w:rsid w:val="005D5940"/>
    <w:rsid w:val="005D5C06"/>
    <w:rsid w:val="005D5DA5"/>
    <w:rsid w:val="005D60FB"/>
    <w:rsid w:val="005D6275"/>
    <w:rsid w:val="005D65F7"/>
    <w:rsid w:val="005D6BC7"/>
    <w:rsid w:val="005D6F7E"/>
    <w:rsid w:val="005D734D"/>
    <w:rsid w:val="005D7B39"/>
    <w:rsid w:val="005E080E"/>
    <w:rsid w:val="005E09F1"/>
    <w:rsid w:val="005E0A0C"/>
    <w:rsid w:val="005E0AED"/>
    <w:rsid w:val="005E0C2E"/>
    <w:rsid w:val="005E0DFA"/>
    <w:rsid w:val="005E0E37"/>
    <w:rsid w:val="005E1A0A"/>
    <w:rsid w:val="005E1B71"/>
    <w:rsid w:val="005E1DCC"/>
    <w:rsid w:val="005E238E"/>
    <w:rsid w:val="005E254E"/>
    <w:rsid w:val="005E27F4"/>
    <w:rsid w:val="005E2C68"/>
    <w:rsid w:val="005E2CEF"/>
    <w:rsid w:val="005E2ED5"/>
    <w:rsid w:val="005E3150"/>
    <w:rsid w:val="005E31B9"/>
    <w:rsid w:val="005E3417"/>
    <w:rsid w:val="005E36A3"/>
    <w:rsid w:val="005E37D9"/>
    <w:rsid w:val="005E3C28"/>
    <w:rsid w:val="005E482C"/>
    <w:rsid w:val="005E5130"/>
    <w:rsid w:val="005E51C1"/>
    <w:rsid w:val="005E53F1"/>
    <w:rsid w:val="005E54F8"/>
    <w:rsid w:val="005E6656"/>
    <w:rsid w:val="005E68F7"/>
    <w:rsid w:val="005E6B85"/>
    <w:rsid w:val="005E711E"/>
    <w:rsid w:val="005E7542"/>
    <w:rsid w:val="005E7668"/>
    <w:rsid w:val="005E76C6"/>
    <w:rsid w:val="005F09B8"/>
    <w:rsid w:val="005F1102"/>
    <w:rsid w:val="005F1367"/>
    <w:rsid w:val="005F1616"/>
    <w:rsid w:val="005F1BCA"/>
    <w:rsid w:val="005F23DC"/>
    <w:rsid w:val="005F2661"/>
    <w:rsid w:val="005F26B7"/>
    <w:rsid w:val="005F2BCC"/>
    <w:rsid w:val="005F33B5"/>
    <w:rsid w:val="005F343C"/>
    <w:rsid w:val="005F36BA"/>
    <w:rsid w:val="005F3763"/>
    <w:rsid w:val="005F3850"/>
    <w:rsid w:val="005F3CB0"/>
    <w:rsid w:val="005F4727"/>
    <w:rsid w:val="005F4A89"/>
    <w:rsid w:val="005F4B94"/>
    <w:rsid w:val="005F4C9B"/>
    <w:rsid w:val="005F521A"/>
    <w:rsid w:val="005F5376"/>
    <w:rsid w:val="005F56B2"/>
    <w:rsid w:val="005F5AF9"/>
    <w:rsid w:val="005F5FEF"/>
    <w:rsid w:val="005F60BC"/>
    <w:rsid w:val="005F6110"/>
    <w:rsid w:val="005F7401"/>
    <w:rsid w:val="005F74AB"/>
    <w:rsid w:val="005F7573"/>
    <w:rsid w:val="005F782C"/>
    <w:rsid w:val="005F78B7"/>
    <w:rsid w:val="005F7BED"/>
    <w:rsid w:val="005F7DC6"/>
    <w:rsid w:val="00600A54"/>
    <w:rsid w:val="00600E15"/>
    <w:rsid w:val="00601133"/>
    <w:rsid w:val="00601595"/>
    <w:rsid w:val="006016E0"/>
    <w:rsid w:val="00601783"/>
    <w:rsid w:val="00601BF8"/>
    <w:rsid w:val="0060208D"/>
    <w:rsid w:val="0060214A"/>
    <w:rsid w:val="006021C8"/>
    <w:rsid w:val="006023F4"/>
    <w:rsid w:val="00602434"/>
    <w:rsid w:val="00602443"/>
    <w:rsid w:val="0060259A"/>
    <w:rsid w:val="00602787"/>
    <w:rsid w:val="006028AA"/>
    <w:rsid w:val="00602C78"/>
    <w:rsid w:val="00602F1B"/>
    <w:rsid w:val="00603043"/>
    <w:rsid w:val="006032EE"/>
    <w:rsid w:val="0060393D"/>
    <w:rsid w:val="00603D40"/>
    <w:rsid w:val="00604137"/>
    <w:rsid w:val="0060451A"/>
    <w:rsid w:val="00604AD6"/>
    <w:rsid w:val="00604ADE"/>
    <w:rsid w:val="00604AF8"/>
    <w:rsid w:val="00604D27"/>
    <w:rsid w:val="00604EA9"/>
    <w:rsid w:val="0060574E"/>
    <w:rsid w:val="006058D8"/>
    <w:rsid w:val="00605913"/>
    <w:rsid w:val="00605DA7"/>
    <w:rsid w:val="00606440"/>
    <w:rsid w:val="006064CA"/>
    <w:rsid w:val="00606B14"/>
    <w:rsid w:val="0060711F"/>
    <w:rsid w:val="00607184"/>
    <w:rsid w:val="006071DB"/>
    <w:rsid w:val="00607211"/>
    <w:rsid w:val="00607D04"/>
    <w:rsid w:val="00607F93"/>
    <w:rsid w:val="00610255"/>
    <w:rsid w:val="0061033B"/>
    <w:rsid w:val="00610D3A"/>
    <w:rsid w:val="00610F1F"/>
    <w:rsid w:val="00611282"/>
    <w:rsid w:val="0061160F"/>
    <w:rsid w:val="00611670"/>
    <w:rsid w:val="006118FA"/>
    <w:rsid w:val="00611915"/>
    <w:rsid w:val="0061236A"/>
    <w:rsid w:val="00612AD0"/>
    <w:rsid w:val="0061309F"/>
    <w:rsid w:val="006130C6"/>
    <w:rsid w:val="00613142"/>
    <w:rsid w:val="0061342D"/>
    <w:rsid w:val="006134C4"/>
    <w:rsid w:val="006138AE"/>
    <w:rsid w:val="00613D9A"/>
    <w:rsid w:val="00614233"/>
    <w:rsid w:val="00614A99"/>
    <w:rsid w:val="00614D0F"/>
    <w:rsid w:val="00614DDB"/>
    <w:rsid w:val="00614EC3"/>
    <w:rsid w:val="0061565A"/>
    <w:rsid w:val="0061569F"/>
    <w:rsid w:val="006157A0"/>
    <w:rsid w:val="00615BD0"/>
    <w:rsid w:val="00615D91"/>
    <w:rsid w:val="00615F5B"/>
    <w:rsid w:val="00615FA6"/>
    <w:rsid w:val="006161DE"/>
    <w:rsid w:val="0061688B"/>
    <w:rsid w:val="00617347"/>
    <w:rsid w:val="006174AE"/>
    <w:rsid w:val="0061766C"/>
    <w:rsid w:val="00617768"/>
    <w:rsid w:val="006179A2"/>
    <w:rsid w:val="00617A94"/>
    <w:rsid w:val="00617C5F"/>
    <w:rsid w:val="00620D05"/>
    <w:rsid w:val="00620F75"/>
    <w:rsid w:val="00621376"/>
    <w:rsid w:val="006214F6"/>
    <w:rsid w:val="00621A13"/>
    <w:rsid w:val="00621A1C"/>
    <w:rsid w:val="006220F2"/>
    <w:rsid w:val="006221E6"/>
    <w:rsid w:val="0062242A"/>
    <w:rsid w:val="00622502"/>
    <w:rsid w:val="00622A90"/>
    <w:rsid w:val="00623162"/>
    <w:rsid w:val="0062330B"/>
    <w:rsid w:val="00623397"/>
    <w:rsid w:val="006237F2"/>
    <w:rsid w:val="00623921"/>
    <w:rsid w:val="00623A57"/>
    <w:rsid w:val="00623E37"/>
    <w:rsid w:val="00623F33"/>
    <w:rsid w:val="00623F8A"/>
    <w:rsid w:val="00624ADB"/>
    <w:rsid w:val="00624C2B"/>
    <w:rsid w:val="00624F1A"/>
    <w:rsid w:val="0062563A"/>
    <w:rsid w:val="00625768"/>
    <w:rsid w:val="006259A9"/>
    <w:rsid w:val="0062668E"/>
    <w:rsid w:val="00627130"/>
    <w:rsid w:val="006275F4"/>
    <w:rsid w:val="006279A1"/>
    <w:rsid w:val="00627F22"/>
    <w:rsid w:val="0063019B"/>
    <w:rsid w:val="00630A0B"/>
    <w:rsid w:val="00631013"/>
    <w:rsid w:val="0063154A"/>
    <w:rsid w:val="00631D0B"/>
    <w:rsid w:val="00631EF4"/>
    <w:rsid w:val="00632BB0"/>
    <w:rsid w:val="0063335C"/>
    <w:rsid w:val="00633412"/>
    <w:rsid w:val="00633495"/>
    <w:rsid w:val="0063383F"/>
    <w:rsid w:val="0063398D"/>
    <w:rsid w:val="00633C8C"/>
    <w:rsid w:val="00634030"/>
    <w:rsid w:val="006344BE"/>
    <w:rsid w:val="00634626"/>
    <w:rsid w:val="0063464A"/>
    <w:rsid w:val="00634948"/>
    <w:rsid w:val="00634A95"/>
    <w:rsid w:val="00634B7A"/>
    <w:rsid w:val="00634D47"/>
    <w:rsid w:val="00634EE0"/>
    <w:rsid w:val="006353FC"/>
    <w:rsid w:val="006356B2"/>
    <w:rsid w:val="006365AC"/>
    <w:rsid w:val="006365F5"/>
    <w:rsid w:val="00636C9E"/>
    <w:rsid w:val="006373D5"/>
    <w:rsid w:val="00637662"/>
    <w:rsid w:val="0063785E"/>
    <w:rsid w:val="00637EDC"/>
    <w:rsid w:val="00637EF5"/>
    <w:rsid w:val="006405D8"/>
    <w:rsid w:val="006406C7"/>
    <w:rsid w:val="00640B14"/>
    <w:rsid w:val="00640E93"/>
    <w:rsid w:val="00641664"/>
    <w:rsid w:val="006416F4"/>
    <w:rsid w:val="00641E01"/>
    <w:rsid w:val="00641F26"/>
    <w:rsid w:val="00642D22"/>
    <w:rsid w:val="00643165"/>
    <w:rsid w:val="0064349F"/>
    <w:rsid w:val="00643811"/>
    <w:rsid w:val="006438FC"/>
    <w:rsid w:val="00643A36"/>
    <w:rsid w:val="00643B9C"/>
    <w:rsid w:val="00643BDB"/>
    <w:rsid w:val="00643D5D"/>
    <w:rsid w:val="00643FE3"/>
    <w:rsid w:val="00644035"/>
    <w:rsid w:val="006441B2"/>
    <w:rsid w:val="00644D6D"/>
    <w:rsid w:val="00644D92"/>
    <w:rsid w:val="00645016"/>
    <w:rsid w:val="006451E6"/>
    <w:rsid w:val="00645221"/>
    <w:rsid w:val="00645251"/>
    <w:rsid w:val="0064526F"/>
    <w:rsid w:val="00645C40"/>
    <w:rsid w:val="00645DF8"/>
    <w:rsid w:val="006463DF"/>
    <w:rsid w:val="006469EE"/>
    <w:rsid w:val="00646C1B"/>
    <w:rsid w:val="00647058"/>
    <w:rsid w:val="006470BD"/>
    <w:rsid w:val="0064758D"/>
    <w:rsid w:val="00647649"/>
    <w:rsid w:val="0064768C"/>
    <w:rsid w:val="006476F7"/>
    <w:rsid w:val="00650579"/>
    <w:rsid w:val="00650C9A"/>
    <w:rsid w:val="00650E59"/>
    <w:rsid w:val="00651AD1"/>
    <w:rsid w:val="00651AD6"/>
    <w:rsid w:val="00652573"/>
    <w:rsid w:val="0065282D"/>
    <w:rsid w:val="00652A80"/>
    <w:rsid w:val="00652CAB"/>
    <w:rsid w:val="00653213"/>
    <w:rsid w:val="00653320"/>
    <w:rsid w:val="00653726"/>
    <w:rsid w:val="00653851"/>
    <w:rsid w:val="00653930"/>
    <w:rsid w:val="00653AB7"/>
    <w:rsid w:val="00654B6A"/>
    <w:rsid w:val="00654D99"/>
    <w:rsid w:val="006550FA"/>
    <w:rsid w:val="0065595B"/>
    <w:rsid w:val="00655BE1"/>
    <w:rsid w:val="00656832"/>
    <w:rsid w:val="00656BA2"/>
    <w:rsid w:val="00656CDD"/>
    <w:rsid w:val="00656D83"/>
    <w:rsid w:val="00656F73"/>
    <w:rsid w:val="00657065"/>
    <w:rsid w:val="00657239"/>
    <w:rsid w:val="00657328"/>
    <w:rsid w:val="00657A90"/>
    <w:rsid w:val="00657AE2"/>
    <w:rsid w:val="00657AF9"/>
    <w:rsid w:val="00660299"/>
    <w:rsid w:val="00660886"/>
    <w:rsid w:val="00661125"/>
    <w:rsid w:val="00661635"/>
    <w:rsid w:val="00661680"/>
    <w:rsid w:val="0066175F"/>
    <w:rsid w:val="006617D0"/>
    <w:rsid w:val="00661B67"/>
    <w:rsid w:val="006627BC"/>
    <w:rsid w:val="00662E56"/>
    <w:rsid w:val="006630F5"/>
    <w:rsid w:val="0066358B"/>
    <w:rsid w:val="0066375D"/>
    <w:rsid w:val="00663A27"/>
    <w:rsid w:val="00663CCA"/>
    <w:rsid w:val="00663E50"/>
    <w:rsid w:val="00663F01"/>
    <w:rsid w:val="00664671"/>
    <w:rsid w:val="006648B9"/>
    <w:rsid w:val="00664E5E"/>
    <w:rsid w:val="00664F6C"/>
    <w:rsid w:val="006654B1"/>
    <w:rsid w:val="00665964"/>
    <w:rsid w:val="00665BCF"/>
    <w:rsid w:val="00666089"/>
    <w:rsid w:val="006667F0"/>
    <w:rsid w:val="0066687C"/>
    <w:rsid w:val="00666A1F"/>
    <w:rsid w:val="00666C76"/>
    <w:rsid w:val="00667303"/>
    <w:rsid w:val="006677CC"/>
    <w:rsid w:val="0066781F"/>
    <w:rsid w:val="00667A61"/>
    <w:rsid w:val="00667F38"/>
    <w:rsid w:val="0067040A"/>
    <w:rsid w:val="00671370"/>
    <w:rsid w:val="006713BD"/>
    <w:rsid w:val="0067179D"/>
    <w:rsid w:val="006718B0"/>
    <w:rsid w:val="006719A0"/>
    <w:rsid w:val="00671B42"/>
    <w:rsid w:val="00671CAE"/>
    <w:rsid w:val="006726A2"/>
    <w:rsid w:val="00672AD1"/>
    <w:rsid w:val="00672F54"/>
    <w:rsid w:val="0067307E"/>
    <w:rsid w:val="00673321"/>
    <w:rsid w:val="00673613"/>
    <w:rsid w:val="0067383E"/>
    <w:rsid w:val="00673C0E"/>
    <w:rsid w:val="00673EC4"/>
    <w:rsid w:val="0067434A"/>
    <w:rsid w:val="00674522"/>
    <w:rsid w:val="0067455C"/>
    <w:rsid w:val="00674768"/>
    <w:rsid w:val="00674A8B"/>
    <w:rsid w:val="00674B8F"/>
    <w:rsid w:val="00674BB6"/>
    <w:rsid w:val="00674C0B"/>
    <w:rsid w:val="00674DFF"/>
    <w:rsid w:val="00674E54"/>
    <w:rsid w:val="00675260"/>
    <w:rsid w:val="00675B14"/>
    <w:rsid w:val="00675C23"/>
    <w:rsid w:val="00675E06"/>
    <w:rsid w:val="006762E9"/>
    <w:rsid w:val="006766F3"/>
    <w:rsid w:val="00676A54"/>
    <w:rsid w:val="00676C92"/>
    <w:rsid w:val="00676CF5"/>
    <w:rsid w:val="00676FE1"/>
    <w:rsid w:val="00677228"/>
    <w:rsid w:val="00677463"/>
    <w:rsid w:val="006777CD"/>
    <w:rsid w:val="00677CDC"/>
    <w:rsid w:val="00677F81"/>
    <w:rsid w:val="0068021D"/>
    <w:rsid w:val="00680610"/>
    <w:rsid w:val="006806EF"/>
    <w:rsid w:val="00680C4B"/>
    <w:rsid w:val="006812B8"/>
    <w:rsid w:val="00681314"/>
    <w:rsid w:val="0068165A"/>
    <w:rsid w:val="00681871"/>
    <w:rsid w:val="00681891"/>
    <w:rsid w:val="00681A1D"/>
    <w:rsid w:val="00681AC8"/>
    <w:rsid w:val="00682C14"/>
    <w:rsid w:val="00682FF0"/>
    <w:rsid w:val="00683022"/>
    <w:rsid w:val="00683844"/>
    <w:rsid w:val="006838A4"/>
    <w:rsid w:val="00683B2C"/>
    <w:rsid w:val="006841F3"/>
    <w:rsid w:val="006849F8"/>
    <w:rsid w:val="00684B62"/>
    <w:rsid w:val="00685005"/>
    <w:rsid w:val="00685512"/>
    <w:rsid w:val="00685780"/>
    <w:rsid w:val="00685807"/>
    <w:rsid w:val="00685E2B"/>
    <w:rsid w:val="00685E78"/>
    <w:rsid w:val="00686782"/>
    <w:rsid w:val="00686A2E"/>
    <w:rsid w:val="0068717D"/>
    <w:rsid w:val="0068718B"/>
    <w:rsid w:val="006876F7"/>
    <w:rsid w:val="00687B33"/>
    <w:rsid w:val="00687E66"/>
    <w:rsid w:val="00687FA3"/>
    <w:rsid w:val="006902C2"/>
    <w:rsid w:val="006904A7"/>
    <w:rsid w:val="00690782"/>
    <w:rsid w:val="006908E8"/>
    <w:rsid w:val="00690DFB"/>
    <w:rsid w:val="00690F33"/>
    <w:rsid w:val="00690F46"/>
    <w:rsid w:val="00690F55"/>
    <w:rsid w:val="0069119E"/>
    <w:rsid w:val="00691267"/>
    <w:rsid w:val="0069133F"/>
    <w:rsid w:val="00691360"/>
    <w:rsid w:val="006915E0"/>
    <w:rsid w:val="0069185F"/>
    <w:rsid w:val="00691B0E"/>
    <w:rsid w:val="006921EE"/>
    <w:rsid w:val="006926D4"/>
    <w:rsid w:val="0069279B"/>
    <w:rsid w:val="00692917"/>
    <w:rsid w:val="00692948"/>
    <w:rsid w:val="00692F6B"/>
    <w:rsid w:val="0069310C"/>
    <w:rsid w:val="0069382D"/>
    <w:rsid w:val="006938C2"/>
    <w:rsid w:val="00693AE1"/>
    <w:rsid w:val="00693AF3"/>
    <w:rsid w:val="00693C9A"/>
    <w:rsid w:val="00695287"/>
    <w:rsid w:val="00695469"/>
    <w:rsid w:val="00695B44"/>
    <w:rsid w:val="00695C3D"/>
    <w:rsid w:val="006960B5"/>
    <w:rsid w:val="00696113"/>
    <w:rsid w:val="006962FF"/>
    <w:rsid w:val="006963DE"/>
    <w:rsid w:val="006969BC"/>
    <w:rsid w:val="00696A85"/>
    <w:rsid w:val="00696CB7"/>
    <w:rsid w:val="00696D21"/>
    <w:rsid w:val="00696EE4"/>
    <w:rsid w:val="006977D5"/>
    <w:rsid w:val="006978A5"/>
    <w:rsid w:val="006A00C4"/>
    <w:rsid w:val="006A00C8"/>
    <w:rsid w:val="006A03FA"/>
    <w:rsid w:val="006A0B65"/>
    <w:rsid w:val="006A0C09"/>
    <w:rsid w:val="006A0D59"/>
    <w:rsid w:val="006A125E"/>
    <w:rsid w:val="006A1499"/>
    <w:rsid w:val="006A2101"/>
    <w:rsid w:val="006A231E"/>
    <w:rsid w:val="006A2936"/>
    <w:rsid w:val="006A2BD8"/>
    <w:rsid w:val="006A2D3C"/>
    <w:rsid w:val="006A2F59"/>
    <w:rsid w:val="006A3921"/>
    <w:rsid w:val="006A3C10"/>
    <w:rsid w:val="006A3D3D"/>
    <w:rsid w:val="006A46F8"/>
    <w:rsid w:val="006A4705"/>
    <w:rsid w:val="006A4AC5"/>
    <w:rsid w:val="006A4CC5"/>
    <w:rsid w:val="006A5087"/>
    <w:rsid w:val="006A509B"/>
    <w:rsid w:val="006A50BB"/>
    <w:rsid w:val="006A522E"/>
    <w:rsid w:val="006A5E16"/>
    <w:rsid w:val="006A6665"/>
    <w:rsid w:val="006A6A49"/>
    <w:rsid w:val="006A6A78"/>
    <w:rsid w:val="006A6B53"/>
    <w:rsid w:val="006A74B9"/>
    <w:rsid w:val="006A75D2"/>
    <w:rsid w:val="006A76D2"/>
    <w:rsid w:val="006A7762"/>
    <w:rsid w:val="006A77E9"/>
    <w:rsid w:val="006A797F"/>
    <w:rsid w:val="006A7D54"/>
    <w:rsid w:val="006A7E69"/>
    <w:rsid w:val="006B04B4"/>
    <w:rsid w:val="006B079F"/>
    <w:rsid w:val="006B09BB"/>
    <w:rsid w:val="006B0A1D"/>
    <w:rsid w:val="006B0BFC"/>
    <w:rsid w:val="006B10A5"/>
    <w:rsid w:val="006B14F5"/>
    <w:rsid w:val="006B1881"/>
    <w:rsid w:val="006B1EBA"/>
    <w:rsid w:val="006B2019"/>
    <w:rsid w:val="006B21E6"/>
    <w:rsid w:val="006B2939"/>
    <w:rsid w:val="006B2DB5"/>
    <w:rsid w:val="006B335E"/>
    <w:rsid w:val="006B3387"/>
    <w:rsid w:val="006B392A"/>
    <w:rsid w:val="006B408F"/>
    <w:rsid w:val="006B4289"/>
    <w:rsid w:val="006B451C"/>
    <w:rsid w:val="006B4791"/>
    <w:rsid w:val="006B4F85"/>
    <w:rsid w:val="006B4F95"/>
    <w:rsid w:val="006B52D5"/>
    <w:rsid w:val="006B5310"/>
    <w:rsid w:val="006B58CB"/>
    <w:rsid w:val="006B5B9E"/>
    <w:rsid w:val="006B5C3D"/>
    <w:rsid w:val="006B646A"/>
    <w:rsid w:val="006B7308"/>
    <w:rsid w:val="006B7A7B"/>
    <w:rsid w:val="006B7CC6"/>
    <w:rsid w:val="006C08F8"/>
    <w:rsid w:val="006C0C48"/>
    <w:rsid w:val="006C139B"/>
    <w:rsid w:val="006C1802"/>
    <w:rsid w:val="006C18D5"/>
    <w:rsid w:val="006C1BE0"/>
    <w:rsid w:val="006C1C0C"/>
    <w:rsid w:val="006C1F5D"/>
    <w:rsid w:val="006C1FA5"/>
    <w:rsid w:val="006C2501"/>
    <w:rsid w:val="006C2A29"/>
    <w:rsid w:val="006C2B3E"/>
    <w:rsid w:val="006C2B78"/>
    <w:rsid w:val="006C2E82"/>
    <w:rsid w:val="006C2F04"/>
    <w:rsid w:val="006C33E0"/>
    <w:rsid w:val="006C37A7"/>
    <w:rsid w:val="006C3C8A"/>
    <w:rsid w:val="006C3EED"/>
    <w:rsid w:val="006C3F90"/>
    <w:rsid w:val="006C42B1"/>
    <w:rsid w:val="006C4550"/>
    <w:rsid w:val="006C4B75"/>
    <w:rsid w:val="006C4C13"/>
    <w:rsid w:val="006C4C21"/>
    <w:rsid w:val="006C5109"/>
    <w:rsid w:val="006C5690"/>
    <w:rsid w:val="006C5996"/>
    <w:rsid w:val="006C61BC"/>
    <w:rsid w:val="006C684A"/>
    <w:rsid w:val="006C6D12"/>
    <w:rsid w:val="006C71A4"/>
    <w:rsid w:val="006C782D"/>
    <w:rsid w:val="006C78E4"/>
    <w:rsid w:val="006C78E9"/>
    <w:rsid w:val="006C79C2"/>
    <w:rsid w:val="006C7F77"/>
    <w:rsid w:val="006D013D"/>
    <w:rsid w:val="006D043E"/>
    <w:rsid w:val="006D045A"/>
    <w:rsid w:val="006D0980"/>
    <w:rsid w:val="006D1222"/>
    <w:rsid w:val="006D1410"/>
    <w:rsid w:val="006D1997"/>
    <w:rsid w:val="006D1A67"/>
    <w:rsid w:val="006D1CCD"/>
    <w:rsid w:val="006D2166"/>
    <w:rsid w:val="006D2182"/>
    <w:rsid w:val="006D2260"/>
    <w:rsid w:val="006D26C6"/>
    <w:rsid w:val="006D2A15"/>
    <w:rsid w:val="006D3031"/>
    <w:rsid w:val="006D359D"/>
    <w:rsid w:val="006D3657"/>
    <w:rsid w:val="006D39CD"/>
    <w:rsid w:val="006D3C3E"/>
    <w:rsid w:val="006D43BE"/>
    <w:rsid w:val="006D4443"/>
    <w:rsid w:val="006D479A"/>
    <w:rsid w:val="006D5325"/>
    <w:rsid w:val="006D5A85"/>
    <w:rsid w:val="006D5CCF"/>
    <w:rsid w:val="006D5F0E"/>
    <w:rsid w:val="006D64AC"/>
    <w:rsid w:val="006D67EB"/>
    <w:rsid w:val="006D6842"/>
    <w:rsid w:val="006D692D"/>
    <w:rsid w:val="006D6BE7"/>
    <w:rsid w:val="006D6DE8"/>
    <w:rsid w:val="006D73FD"/>
    <w:rsid w:val="006D7996"/>
    <w:rsid w:val="006D7A3F"/>
    <w:rsid w:val="006D7A5F"/>
    <w:rsid w:val="006D7C83"/>
    <w:rsid w:val="006D7F9F"/>
    <w:rsid w:val="006E04BD"/>
    <w:rsid w:val="006E0821"/>
    <w:rsid w:val="006E09FD"/>
    <w:rsid w:val="006E0C17"/>
    <w:rsid w:val="006E0CC9"/>
    <w:rsid w:val="006E0E56"/>
    <w:rsid w:val="006E0E7B"/>
    <w:rsid w:val="006E129D"/>
    <w:rsid w:val="006E12C8"/>
    <w:rsid w:val="006E12D6"/>
    <w:rsid w:val="006E1524"/>
    <w:rsid w:val="006E1818"/>
    <w:rsid w:val="006E1BFF"/>
    <w:rsid w:val="006E1D41"/>
    <w:rsid w:val="006E20A9"/>
    <w:rsid w:val="006E2401"/>
    <w:rsid w:val="006E246A"/>
    <w:rsid w:val="006E2489"/>
    <w:rsid w:val="006E25D1"/>
    <w:rsid w:val="006E2629"/>
    <w:rsid w:val="006E26F0"/>
    <w:rsid w:val="006E282B"/>
    <w:rsid w:val="006E298D"/>
    <w:rsid w:val="006E29C0"/>
    <w:rsid w:val="006E2B3A"/>
    <w:rsid w:val="006E2CFD"/>
    <w:rsid w:val="006E3294"/>
    <w:rsid w:val="006E3922"/>
    <w:rsid w:val="006E3EE8"/>
    <w:rsid w:val="006E4404"/>
    <w:rsid w:val="006E45BB"/>
    <w:rsid w:val="006E45F6"/>
    <w:rsid w:val="006E4BD7"/>
    <w:rsid w:val="006E4F00"/>
    <w:rsid w:val="006E50B4"/>
    <w:rsid w:val="006E5B94"/>
    <w:rsid w:val="006E62FF"/>
    <w:rsid w:val="006E6AB5"/>
    <w:rsid w:val="006E6B33"/>
    <w:rsid w:val="006E6DB7"/>
    <w:rsid w:val="006E6DDF"/>
    <w:rsid w:val="006E717F"/>
    <w:rsid w:val="006E76E1"/>
    <w:rsid w:val="006E76EF"/>
    <w:rsid w:val="006E78B3"/>
    <w:rsid w:val="006E7A11"/>
    <w:rsid w:val="006E7C66"/>
    <w:rsid w:val="006E7F9D"/>
    <w:rsid w:val="006F03EE"/>
    <w:rsid w:val="006F0597"/>
    <w:rsid w:val="006F07AF"/>
    <w:rsid w:val="006F0B0C"/>
    <w:rsid w:val="006F0B63"/>
    <w:rsid w:val="006F106A"/>
    <w:rsid w:val="006F16CD"/>
    <w:rsid w:val="006F17FC"/>
    <w:rsid w:val="006F1823"/>
    <w:rsid w:val="006F1A11"/>
    <w:rsid w:val="006F1A5A"/>
    <w:rsid w:val="006F1D20"/>
    <w:rsid w:val="006F1F1F"/>
    <w:rsid w:val="006F1F6C"/>
    <w:rsid w:val="006F28C5"/>
    <w:rsid w:val="006F2AB7"/>
    <w:rsid w:val="006F2AF1"/>
    <w:rsid w:val="006F3329"/>
    <w:rsid w:val="006F3A25"/>
    <w:rsid w:val="006F486A"/>
    <w:rsid w:val="006F4DB0"/>
    <w:rsid w:val="006F4DB3"/>
    <w:rsid w:val="006F4E34"/>
    <w:rsid w:val="006F5419"/>
    <w:rsid w:val="006F5B7B"/>
    <w:rsid w:val="006F673A"/>
    <w:rsid w:val="006F68D4"/>
    <w:rsid w:val="006F7116"/>
    <w:rsid w:val="006F7224"/>
    <w:rsid w:val="006F7ACA"/>
    <w:rsid w:val="006F7B18"/>
    <w:rsid w:val="006F7E95"/>
    <w:rsid w:val="00700154"/>
    <w:rsid w:val="00700B1E"/>
    <w:rsid w:val="00700D76"/>
    <w:rsid w:val="00701892"/>
    <w:rsid w:val="0070190E"/>
    <w:rsid w:val="0070195A"/>
    <w:rsid w:val="00701EDC"/>
    <w:rsid w:val="00701FF7"/>
    <w:rsid w:val="00702423"/>
    <w:rsid w:val="0070257B"/>
    <w:rsid w:val="00702856"/>
    <w:rsid w:val="00702990"/>
    <w:rsid w:val="00702BA5"/>
    <w:rsid w:val="00702CA9"/>
    <w:rsid w:val="00702D1C"/>
    <w:rsid w:val="00702D90"/>
    <w:rsid w:val="0070319A"/>
    <w:rsid w:val="00703479"/>
    <w:rsid w:val="00703489"/>
    <w:rsid w:val="00703748"/>
    <w:rsid w:val="00703AB9"/>
    <w:rsid w:val="0070427D"/>
    <w:rsid w:val="00704389"/>
    <w:rsid w:val="007043CA"/>
    <w:rsid w:val="00704A58"/>
    <w:rsid w:val="00704FC1"/>
    <w:rsid w:val="00705520"/>
    <w:rsid w:val="00705700"/>
    <w:rsid w:val="007057D1"/>
    <w:rsid w:val="00705CCC"/>
    <w:rsid w:val="00705D01"/>
    <w:rsid w:val="00705DE4"/>
    <w:rsid w:val="00705E22"/>
    <w:rsid w:val="00705FE5"/>
    <w:rsid w:val="00706666"/>
    <w:rsid w:val="007067BE"/>
    <w:rsid w:val="00706B5E"/>
    <w:rsid w:val="00706E97"/>
    <w:rsid w:val="007075A5"/>
    <w:rsid w:val="0070789D"/>
    <w:rsid w:val="007078B4"/>
    <w:rsid w:val="007079D1"/>
    <w:rsid w:val="00707A2E"/>
    <w:rsid w:val="00707AA7"/>
    <w:rsid w:val="0071007C"/>
    <w:rsid w:val="007100B6"/>
    <w:rsid w:val="007100CD"/>
    <w:rsid w:val="00710573"/>
    <w:rsid w:val="007105E3"/>
    <w:rsid w:val="00710748"/>
    <w:rsid w:val="00710C89"/>
    <w:rsid w:val="00710D3F"/>
    <w:rsid w:val="00710F7E"/>
    <w:rsid w:val="0071134D"/>
    <w:rsid w:val="00711484"/>
    <w:rsid w:val="007118D6"/>
    <w:rsid w:val="0071195D"/>
    <w:rsid w:val="007119A4"/>
    <w:rsid w:val="00711B78"/>
    <w:rsid w:val="00711DD2"/>
    <w:rsid w:val="00711F3C"/>
    <w:rsid w:val="0071228B"/>
    <w:rsid w:val="007123E5"/>
    <w:rsid w:val="00712A8B"/>
    <w:rsid w:val="00712B4E"/>
    <w:rsid w:val="00713191"/>
    <w:rsid w:val="00713217"/>
    <w:rsid w:val="00713765"/>
    <w:rsid w:val="007140E6"/>
    <w:rsid w:val="00714264"/>
    <w:rsid w:val="007144CC"/>
    <w:rsid w:val="00714896"/>
    <w:rsid w:val="00714A40"/>
    <w:rsid w:val="00715428"/>
    <w:rsid w:val="007158A7"/>
    <w:rsid w:val="00715AB0"/>
    <w:rsid w:val="00715C6F"/>
    <w:rsid w:val="00715CEF"/>
    <w:rsid w:val="00715DDF"/>
    <w:rsid w:val="00715EAD"/>
    <w:rsid w:val="0071602D"/>
    <w:rsid w:val="007162FC"/>
    <w:rsid w:val="007166C8"/>
    <w:rsid w:val="00716732"/>
    <w:rsid w:val="00716C8C"/>
    <w:rsid w:val="00716EFF"/>
    <w:rsid w:val="007202FB"/>
    <w:rsid w:val="00720507"/>
    <w:rsid w:val="0072053E"/>
    <w:rsid w:val="0072064F"/>
    <w:rsid w:val="00720718"/>
    <w:rsid w:val="00720CA2"/>
    <w:rsid w:val="007211DA"/>
    <w:rsid w:val="007215AF"/>
    <w:rsid w:val="00721870"/>
    <w:rsid w:val="00721BE4"/>
    <w:rsid w:val="00721D68"/>
    <w:rsid w:val="00721FF2"/>
    <w:rsid w:val="007222A9"/>
    <w:rsid w:val="00722BF4"/>
    <w:rsid w:val="00723099"/>
    <w:rsid w:val="00723384"/>
    <w:rsid w:val="007239E3"/>
    <w:rsid w:val="00723A3C"/>
    <w:rsid w:val="00724047"/>
    <w:rsid w:val="0072407F"/>
    <w:rsid w:val="007241C8"/>
    <w:rsid w:val="0072454F"/>
    <w:rsid w:val="00724696"/>
    <w:rsid w:val="00724F0E"/>
    <w:rsid w:val="00725016"/>
    <w:rsid w:val="00725E64"/>
    <w:rsid w:val="0072649F"/>
    <w:rsid w:val="007265A4"/>
    <w:rsid w:val="00726853"/>
    <w:rsid w:val="00726B08"/>
    <w:rsid w:val="00726DF9"/>
    <w:rsid w:val="00726F36"/>
    <w:rsid w:val="00726F9B"/>
    <w:rsid w:val="007271A3"/>
    <w:rsid w:val="00727322"/>
    <w:rsid w:val="00727497"/>
    <w:rsid w:val="007274FB"/>
    <w:rsid w:val="00727513"/>
    <w:rsid w:val="00727564"/>
    <w:rsid w:val="00727CFF"/>
    <w:rsid w:val="00727EA2"/>
    <w:rsid w:val="00730179"/>
    <w:rsid w:val="00730A50"/>
    <w:rsid w:val="00730B8B"/>
    <w:rsid w:val="00730D5F"/>
    <w:rsid w:val="00730F08"/>
    <w:rsid w:val="007313A8"/>
    <w:rsid w:val="00731913"/>
    <w:rsid w:val="00731D1A"/>
    <w:rsid w:val="007320BA"/>
    <w:rsid w:val="00732234"/>
    <w:rsid w:val="00732314"/>
    <w:rsid w:val="00732550"/>
    <w:rsid w:val="0073346F"/>
    <w:rsid w:val="00733472"/>
    <w:rsid w:val="007339BD"/>
    <w:rsid w:val="00733B35"/>
    <w:rsid w:val="00733E8A"/>
    <w:rsid w:val="00734117"/>
    <w:rsid w:val="007342F8"/>
    <w:rsid w:val="007345CD"/>
    <w:rsid w:val="00734772"/>
    <w:rsid w:val="00734D0F"/>
    <w:rsid w:val="00734EFC"/>
    <w:rsid w:val="00735536"/>
    <w:rsid w:val="0073594A"/>
    <w:rsid w:val="0073598D"/>
    <w:rsid w:val="007359C4"/>
    <w:rsid w:val="00735AB1"/>
    <w:rsid w:val="00735D21"/>
    <w:rsid w:val="00735D24"/>
    <w:rsid w:val="00735DBE"/>
    <w:rsid w:val="0073600B"/>
    <w:rsid w:val="00736211"/>
    <w:rsid w:val="00736A23"/>
    <w:rsid w:val="00736A66"/>
    <w:rsid w:val="007371D4"/>
    <w:rsid w:val="007378B0"/>
    <w:rsid w:val="00737AC2"/>
    <w:rsid w:val="00737BF1"/>
    <w:rsid w:val="00737C17"/>
    <w:rsid w:val="00737CA7"/>
    <w:rsid w:val="00740234"/>
    <w:rsid w:val="00740502"/>
    <w:rsid w:val="007405BB"/>
    <w:rsid w:val="00740EC7"/>
    <w:rsid w:val="00741B93"/>
    <w:rsid w:val="00741E7D"/>
    <w:rsid w:val="00741F4A"/>
    <w:rsid w:val="00741FC1"/>
    <w:rsid w:val="00742378"/>
    <w:rsid w:val="00742749"/>
    <w:rsid w:val="007428F1"/>
    <w:rsid w:val="00742A9B"/>
    <w:rsid w:val="00742E1A"/>
    <w:rsid w:val="00743AB4"/>
    <w:rsid w:val="00743C40"/>
    <w:rsid w:val="00743CB2"/>
    <w:rsid w:val="007440AF"/>
    <w:rsid w:val="007441AD"/>
    <w:rsid w:val="0074457E"/>
    <w:rsid w:val="00744951"/>
    <w:rsid w:val="00744AE6"/>
    <w:rsid w:val="00744DA2"/>
    <w:rsid w:val="00744FA8"/>
    <w:rsid w:val="007450E6"/>
    <w:rsid w:val="007452CD"/>
    <w:rsid w:val="007452D4"/>
    <w:rsid w:val="00745448"/>
    <w:rsid w:val="007456DA"/>
    <w:rsid w:val="00745EB2"/>
    <w:rsid w:val="007463B1"/>
    <w:rsid w:val="00746536"/>
    <w:rsid w:val="00746712"/>
    <w:rsid w:val="00746A74"/>
    <w:rsid w:val="00746B39"/>
    <w:rsid w:val="00746D69"/>
    <w:rsid w:val="00746E53"/>
    <w:rsid w:val="00746FF4"/>
    <w:rsid w:val="007478E1"/>
    <w:rsid w:val="007478E4"/>
    <w:rsid w:val="00747B39"/>
    <w:rsid w:val="00747B97"/>
    <w:rsid w:val="0075141D"/>
    <w:rsid w:val="00751612"/>
    <w:rsid w:val="007516D1"/>
    <w:rsid w:val="007517B4"/>
    <w:rsid w:val="00751CF4"/>
    <w:rsid w:val="0075206C"/>
    <w:rsid w:val="0075207F"/>
    <w:rsid w:val="00752118"/>
    <w:rsid w:val="007525D0"/>
    <w:rsid w:val="00752760"/>
    <w:rsid w:val="00752A7F"/>
    <w:rsid w:val="00752E91"/>
    <w:rsid w:val="00752F04"/>
    <w:rsid w:val="007531AE"/>
    <w:rsid w:val="007532E3"/>
    <w:rsid w:val="00753872"/>
    <w:rsid w:val="00753E89"/>
    <w:rsid w:val="00754153"/>
    <w:rsid w:val="00754495"/>
    <w:rsid w:val="00754D8B"/>
    <w:rsid w:val="00754FD2"/>
    <w:rsid w:val="0075501A"/>
    <w:rsid w:val="0075577B"/>
    <w:rsid w:val="00755814"/>
    <w:rsid w:val="00755ACA"/>
    <w:rsid w:val="00755DC6"/>
    <w:rsid w:val="00756E39"/>
    <w:rsid w:val="00757203"/>
    <w:rsid w:val="00757A3C"/>
    <w:rsid w:val="00757AC0"/>
    <w:rsid w:val="00757AF4"/>
    <w:rsid w:val="0076099F"/>
    <w:rsid w:val="007618DE"/>
    <w:rsid w:val="00761BB9"/>
    <w:rsid w:val="007623BE"/>
    <w:rsid w:val="00762514"/>
    <w:rsid w:val="007625E8"/>
    <w:rsid w:val="0076267D"/>
    <w:rsid w:val="0076276D"/>
    <w:rsid w:val="007636F6"/>
    <w:rsid w:val="00763AB2"/>
    <w:rsid w:val="00763C8F"/>
    <w:rsid w:val="00764330"/>
    <w:rsid w:val="0076491E"/>
    <w:rsid w:val="00764C33"/>
    <w:rsid w:val="007650ED"/>
    <w:rsid w:val="00765141"/>
    <w:rsid w:val="007651D4"/>
    <w:rsid w:val="007653A7"/>
    <w:rsid w:val="007656F3"/>
    <w:rsid w:val="007657D8"/>
    <w:rsid w:val="00765C2F"/>
    <w:rsid w:val="00765E2D"/>
    <w:rsid w:val="00766105"/>
    <w:rsid w:val="00766233"/>
    <w:rsid w:val="00766293"/>
    <w:rsid w:val="007664F6"/>
    <w:rsid w:val="007664FF"/>
    <w:rsid w:val="00766510"/>
    <w:rsid w:val="00766921"/>
    <w:rsid w:val="00766D68"/>
    <w:rsid w:val="00766ED0"/>
    <w:rsid w:val="007671FB"/>
    <w:rsid w:val="0076721E"/>
    <w:rsid w:val="0076767D"/>
    <w:rsid w:val="0076799E"/>
    <w:rsid w:val="00770084"/>
    <w:rsid w:val="0077067F"/>
    <w:rsid w:val="0077095B"/>
    <w:rsid w:val="00770AF8"/>
    <w:rsid w:val="00770CC6"/>
    <w:rsid w:val="007712A1"/>
    <w:rsid w:val="007712DE"/>
    <w:rsid w:val="00771B01"/>
    <w:rsid w:val="00771B49"/>
    <w:rsid w:val="007723EE"/>
    <w:rsid w:val="007724A5"/>
    <w:rsid w:val="007725A7"/>
    <w:rsid w:val="00772AEE"/>
    <w:rsid w:val="00772BE1"/>
    <w:rsid w:val="00773311"/>
    <w:rsid w:val="007736B7"/>
    <w:rsid w:val="007739F3"/>
    <w:rsid w:val="00773C7C"/>
    <w:rsid w:val="00773DB4"/>
    <w:rsid w:val="00773EB2"/>
    <w:rsid w:val="00774032"/>
    <w:rsid w:val="007743DA"/>
    <w:rsid w:val="0077492D"/>
    <w:rsid w:val="007754F5"/>
    <w:rsid w:val="007755D6"/>
    <w:rsid w:val="007757DE"/>
    <w:rsid w:val="00775F1E"/>
    <w:rsid w:val="00776512"/>
    <w:rsid w:val="00776DD8"/>
    <w:rsid w:val="00777000"/>
    <w:rsid w:val="007772D8"/>
    <w:rsid w:val="00777443"/>
    <w:rsid w:val="00777450"/>
    <w:rsid w:val="0077749A"/>
    <w:rsid w:val="0077766C"/>
    <w:rsid w:val="00777A8F"/>
    <w:rsid w:val="00780296"/>
    <w:rsid w:val="0078079E"/>
    <w:rsid w:val="00780D6E"/>
    <w:rsid w:val="00780E78"/>
    <w:rsid w:val="00781159"/>
    <w:rsid w:val="007817C3"/>
    <w:rsid w:val="00781C03"/>
    <w:rsid w:val="0078212E"/>
    <w:rsid w:val="007826D1"/>
    <w:rsid w:val="00782E93"/>
    <w:rsid w:val="0078372D"/>
    <w:rsid w:val="00783867"/>
    <w:rsid w:val="00783B86"/>
    <w:rsid w:val="00783C6B"/>
    <w:rsid w:val="00783CC2"/>
    <w:rsid w:val="00784445"/>
    <w:rsid w:val="00784884"/>
    <w:rsid w:val="00784886"/>
    <w:rsid w:val="00784C52"/>
    <w:rsid w:val="00784DE2"/>
    <w:rsid w:val="00784E3A"/>
    <w:rsid w:val="00784FE5"/>
    <w:rsid w:val="007850C9"/>
    <w:rsid w:val="007854CF"/>
    <w:rsid w:val="00785755"/>
    <w:rsid w:val="00785A5B"/>
    <w:rsid w:val="00786B32"/>
    <w:rsid w:val="00786B3A"/>
    <w:rsid w:val="00786CB7"/>
    <w:rsid w:val="00786E96"/>
    <w:rsid w:val="007870C7"/>
    <w:rsid w:val="00787260"/>
    <w:rsid w:val="007874A3"/>
    <w:rsid w:val="00787651"/>
    <w:rsid w:val="00787C6F"/>
    <w:rsid w:val="00787EA7"/>
    <w:rsid w:val="007904EB"/>
    <w:rsid w:val="007907F6"/>
    <w:rsid w:val="00790B03"/>
    <w:rsid w:val="00790B15"/>
    <w:rsid w:val="00790E8F"/>
    <w:rsid w:val="00791058"/>
    <w:rsid w:val="0079108E"/>
    <w:rsid w:val="007910C3"/>
    <w:rsid w:val="007910C6"/>
    <w:rsid w:val="00791223"/>
    <w:rsid w:val="007916C2"/>
    <w:rsid w:val="00791798"/>
    <w:rsid w:val="00791A5A"/>
    <w:rsid w:val="00791A84"/>
    <w:rsid w:val="00791FD8"/>
    <w:rsid w:val="00792619"/>
    <w:rsid w:val="00792BCA"/>
    <w:rsid w:val="00792F47"/>
    <w:rsid w:val="00793773"/>
    <w:rsid w:val="007937C7"/>
    <w:rsid w:val="00793BFF"/>
    <w:rsid w:val="00793DEF"/>
    <w:rsid w:val="007940DF"/>
    <w:rsid w:val="0079411E"/>
    <w:rsid w:val="00794189"/>
    <w:rsid w:val="00794267"/>
    <w:rsid w:val="007945F4"/>
    <w:rsid w:val="0079488C"/>
    <w:rsid w:val="007948E1"/>
    <w:rsid w:val="007949A8"/>
    <w:rsid w:val="00794D3B"/>
    <w:rsid w:val="00794E3A"/>
    <w:rsid w:val="00796283"/>
    <w:rsid w:val="007965E1"/>
    <w:rsid w:val="00796AF1"/>
    <w:rsid w:val="00796D21"/>
    <w:rsid w:val="00796D49"/>
    <w:rsid w:val="00797535"/>
    <w:rsid w:val="007977A9"/>
    <w:rsid w:val="007977CC"/>
    <w:rsid w:val="00797C20"/>
    <w:rsid w:val="00797C34"/>
    <w:rsid w:val="00797DB7"/>
    <w:rsid w:val="00797E15"/>
    <w:rsid w:val="007A015F"/>
    <w:rsid w:val="007A0CD6"/>
    <w:rsid w:val="007A0D28"/>
    <w:rsid w:val="007A0D78"/>
    <w:rsid w:val="007A0F1F"/>
    <w:rsid w:val="007A10A7"/>
    <w:rsid w:val="007A186D"/>
    <w:rsid w:val="007A21EA"/>
    <w:rsid w:val="007A22E1"/>
    <w:rsid w:val="007A26DF"/>
    <w:rsid w:val="007A2A05"/>
    <w:rsid w:val="007A2F1D"/>
    <w:rsid w:val="007A342E"/>
    <w:rsid w:val="007A360D"/>
    <w:rsid w:val="007A369C"/>
    <w:rsid w:val="007A3C13"/>
    <w:rsid w:val="007A4262"/>
    <w:rsid w:val="007A4316"/>
    <w:rsid w:val="007A47FE"/>
    <w:rsid w:val="007A4F2C"/>
    <w:rsid w:val="007A5015"/>
    <w:rsid w:val="007A5443"/>
    <w:rsid w:val="007A64AF"/>
    <w:rsid w:val="007A7477"/>
    <w:rsid w:val="007A7827"/>
    <w:rsid w:val="007A78D4"/>
    <w:rsid w:val="007A7D9E"/>
    <w:rsid w:val="007A7ECA"/>
    <w:rsid w:val="007B07B8"/>
    <w:rsid w:val="007B0FAA"/>
    <w:rsid w:val="007B1355"/>
    <w:rsid w:val="007B22A1"/>
    <w:rsid w:val="007B22E9"/>
    <w:rsid w:val="007B25AD"/>
    <w:rsid w:val="007B2720"/>
    <w:rsid w:val="007B28C1"/>
    <w:rsid w:val="007B2D78"/>
    <w:rsid w:val="007B2E7C"/>
    <w:rsid w:val="007B3B3F"/>
    <w:rsid w:val="007B3B5A"/>
    <w:rsid w:val="007B3BD4"/>
    <w:rsid w:val="007B423C"/>
    <w:rsid w:val="007B46D7"/>
    <w:rsid w:val="007B497B"/>
    <w:rsid w:val="007B4A01"/>
    <w:rsid w:val="007B4B13"/>
    <w:rsid w:val="007B4D09"/>
    <w:rsid w:val="007B5AD9"/>
    <w:rsid w:val="007B62ED"/>
    <w:rsid w:val="007B65BA"/>
    <w:rsid w:val="007B684A"/>
    <w:rsid w:val="007B6FAD"/>
    <w:rsid w:val="007B718D"/>
    <w:rsid w:val="007B729E"/>
    <w:rsid w:val="007B77EF"/>
    <w:rsid w:val="007B77F8"/>
    <w:rsid w:val="007C001B"/>
    <w:rsid w:val="007C0A21"/>
    <w:rsid w:val="007C0B80"/>
    <w:rsid w:val="007C0C78"/>
    <w:rsid w:val="007C0F14"/>
    <w:rsid w:val="007C10D5"/>
    <w:rsid w:val="007C119D"/>
    <w:rsid w:val="007C1251"/>
    <w:rsid w:val="007C126F"/>
    <w:rsid w:val="007C1420"/>
    <w:rsid w:val="007C14DD"/>
    <w:rsid w:val="007C191A"/>
    <w:rsid w:val="007C324E"/>
    <w:rsid w:val="007C354D"/>
    <w:rsid w:val="007C36B7"/>
    <w:rsid w:val="007C3965"/>
    <w:rsid w:val="007C3C66"/>
    <w:rsid w:val="007C3FC0"/>
    <w:rsid w:val="007C466A"/>
    <w:rsid w:val="007C478C"/>
    <w:rsid w:val="007C47C0"/>
    <w:rsid w:val="007C5051"/>
    <w:rsid w:val="007C5369"/>
    <w:rsid w:val="007C5EC1"/>
    <w:rsid w:val="007C61BC"/>
    <w:rsid w:val="007C6322"/>
    <w:rsid w:val="007C693F"/>
    <w:rsid w:val="007C6B34"/>
    <w:rsid w:val="007C6C5F"/>
    <w:rsid w:val="007C6C9B"/>
    <w:rsid w:val="007C6D0F"/>
    <w:rsid w:val="007C6E6E"/>
    <w:rsid w:val="007C6E8C"/>
    <w:rsid w:val="007C7234"/>
    <w:rsid w:val="007C72E1"/>
    <w:rsid w:val="007C7BA0"/>
    <w:rsid w:val="007C7D22"/>
    <w:rsid w:val="007C7D37"/>
    <w:rsid w:val="007C7E42"/>
    <w:rsid w:val="007D0037"/>
    <w:rsid w:val="007D011D"/>
    <w:rsid w:val="007D036A"/>
    <w:rsid w:val="007D089E"/>
    <w:rsid w:val="007D11FA"/>
    <w:rsid w:val="007D15BA"/>
    <w:rsid w:val="007D1629"/>
    <w:rsid w:val="007D1961"/>
    <w:rsid w:val="007D1A00"/>
    <w:rsid w:val="007D2727"/>
    <w:rsid w:val="007D2DB5"/>
    <w:rsid w:val="007D308F"/>
    <w:rsid w:val="007D40AF"/>
    <w:rsid w:val="007D4EC7"/>
    <w:rsid w:val="007D4F7C"/>
    <w:rsid w:val="007D53DE"/>
    <w:rsid w:val="007D5441"/>
    <w:rsid w:val="007D5505"/>
    <w:rsid w:val="007D5633"/>
    <w:rsid w:val="007D5698"/>
    <w:rsid w:val="007D5BB3"/>
    <w:rsid w:val="007D660B"/>
    <w:rsid w:val="007D6861"/>
    <w:rsid w:val="007D68FE"/>
    <w:rsid w:val="007D77B5"/>
    <w:rsid w:val="007D7A3B"/>
    <w:rsid w:val="007D7BD8"/>
    <w:rsid w:val="007D7C8E"/>
    <w:rsid w:val="007D7F27"/>
    <w:rsid w:val="007E01B0"/>
    <w:rsid w:val="007E031E"/>
    <w:rsid w:val="007E0483"/>
    <w:rsid w:val="007E1C80"/>
    <w:rsid w:val="007E20DC"/>
    <w:rsid w:val="007E22C3"/>
    <w:rsid w:val="007E249D"/>
    <w:rsid w:val="007E2508"/>
    <w:rsid w:val="007E2660"/>
    <w:rsid w:val="007E2F0A"/>
    <w:rsid w:val="007E2F61"/>
    <w:rsid w:val="007E3290"/>
    <w:rsid w:val="007E3301"/>
    <w:rsid w:val="007E3AE1"/>
    <w:rsid w:val="007E3F24"/>
    <w:rsid w:val="007E403F"/>
    <w:rsid w:val="007E4305"/>
    <w:rsid w:val="007E4A0B"/>
    <w:rsid w:val="007E4B35"/>
    <w:rsid w:val="007E4E52"/>
    <w:rsid w:val="007E4FCE"/>
    <w:rsid w:val="007E5848"/>
    <w:rsid w:val="007E59CF"/>
    <w:rsid w:val="007E5BFC"/>
    <w:rsid w:val="007E5DAC"/>
    <w:rsid w:val="007E62D5"/>
    <w:rsid w:val="007E63E4"/>
    <w:rsid w:val="007E64CA"/>
    <w:rsid w:val="007E6559"/>
    <w:rsid w:val="007E7BAD"/>
    <w:rsid w:val="007F0131"/>
    <w:rsid w:val="007F1476"/>
    <w:rsid w:val="007F165F"/>
    <w:rsid w:val="007F1885"/>
    <w:rsid w:val="007F194E"/>
    <w:rsid w:val="007F19F8"/>
    <w:rsid w:val="007F1C02"/>
    <w:rsid w:val="007F1C1D"/>
    <w:rsid w:val="007F1FE5"/>
    <w:rsid w:val="007F22F5"/>
    <w:rsid w:val="007F271B"/>
    <w:rsid w:val="007F2DAE"/>
    <w:rsid w:val="007F3297"/>
    <w:rsid w:val="007F3E4E"/>
    <w:rsid w:val="007F4067"/>
    <w:rsid w:val="007F45A6"/>
    <w:rsid w:val="007F4CF9"/>
    <w:rsid w:val="007F4F99"/>
    <w:rsid w:val="007F5339"/>
    <w:rsid w:val="007F561A"/>
    <w:rsid w:val="007F58D9"/>
    <w:rsid w:val="007F5CDF"/>
    <w:rsid w:val="007F6059"/>
    <w:rsid w:val="007F6420"/>
    <w:rsid w:val="007F67A9"/>
    <w:rsid w:val="007F6A86"/>
    <w:rsid w:val="007F6F0D"/>
    <w:rsid w:val="007F75BC"/>
    <w:rsid w:val="007F75E6"/>
    <w:rsid w:val="007F7A26"/>
    <w:rsid w:val="007F7C4F"/>
    <w:rsid w:val="008001B3"/>
    <w:rsid w:val="0080038C"/>
    <w:rsid w:val="00800445"/>
    <w:rsid w:val="00800607"/>
    <w:rsid w:val="00800B1F"/>
    <w:rsid w:val="00800D02"/>
    <w:rsid w:val="008014EC"/>
    <w:rsid w:val="008015D8"/>
    <w:rsid w:val="0080189F"/>
    <w:rsid w:val="008023EF"/>
    <w:rsid w:val="008024E7"/>
    <w:rsid w:val="00802B9C"/>
    <w:rsid w:val="00802CEE"/>
    <w:rsid w:val="00802F36"/>
    <w:rsid w:val="00802F3B"/>
    <w:rsid w:val="00803D35"/>
    <w:rsid w:val="0080419A"/>
    <w:rsid w:val="008041E4"/>
    <w:rsid w:val="008042C2"/>
    <w:rsid w:val="00804321"/>
    <w:rsid w:val="008046C8"/>
    <w:rsid w:val="008046FF"/>
    <w:rsid w:val="0080484F"/>
    <w:rsid w:val="0080501B"/>
    <w:rsid w:val="008050AF"/>
    <w:rsid w:val="0080534B"/>
    <w:rsid w:val="00805D8E"/>
    <w:rsid w:val="00805DAA"/>
    <w:rsid w:val="00806144"/>
    <w:rsid w:val="00806372"/>
    <w:rsid w:val="00806421"/>
    <w:rsid w:val="0080642C"/>
    <w:rsid w:val="00806495"/>
    <w:rsid w:val="00806B7A"/>
    <w:rsid w:val="008071A0"/>
    <w:rsid w:val="008071B9"/>
    <w:rsid w:val="008073FD"/>
    <w:rsid w:val="0081002A"/>
    <w:rsid w:val="008100DB"/>
    <w:rsid w:val="00810694"/>
    <w:rsid w:val="0081083A"/>
    <w:rsid w:val="00810A62"/>
    <w:rsid w:val="00810A7A"/>
    <w:rsid w:val="00810FEA"/>
    <w:rsid w:val="008113F0"/>
    <w:rsid w:val="008117CB"/>
    <w:rsid w:val="008118CB"/>
    <w:rsid w:val="00811AF0"/>
    <w:rsid w:val="008127CB"/>
    <w:rsid w:val="00812803"/>
    <w:rsid w:val="00812DEA"/>
    <w:rsid w:val="008134B3"/>
    <w:rsid w:val="0081366B"/>
    <w:rsid w:val="00813851"/>
    <w:rsid w:val="00813BA8"/>
    <w:rsid w:val="00813BEC"/>
    <w:rsid w:val="0081414F"/>
    <w:rsid w:val="008141F9"/>
    <w:rsid w:val="00814B6A"/>
    <w:rsid w:val="00814C46"/>
    <w:rsid w:val="00814EE5"/>
    <w:rsid w:val="00815628"/>
    <w:rsid w:val="008160A0"/>
    <w:rsid w:val="00816488"/>
    <w:rsid w:val="00816AE9"/>
    <w:rsid w:val="00816CE8"/>
    <w:rsid w:val="00816EB2"/>
    <w:rsid w:val="00816EBC"/>
    <w:rsid w:val="0081718A"/>
    <w:rsid w:val="0081736B"/>
    <w:rsid w:val="00817775"/>
    <w:rsid w:val="008177D3"/>
    <w:rsid w:val="0081796F"/>
    <w:rsid w:val="00817BD5"/>
    <w:rsid w:val="00817D91"/>
    <w:rsid w:val="0082043D"/>
    <w:rsid w:val="0082059B"/>
    <w:rsid w:val="00820690"/>
    <w:rsid w:val="00820A3A"/>
    <w:rsid w:val="00820ABA"/>
    <w:rsid w:val="008211B0"/>
    <w:rsid w:val="0082128F"/>
    <w:rsid w:val="00821857"/>
    <w:rsid w:val="00822331"/>
    <w:rsid w:val="0082236D"/>
    <w:rsid w:val="008226FA"/>
    <w:rsid w:val="008228D3"/>
    <w:rsid w:val="008230B2"/>
    <w:rsid w:val="008231A9"/>
    <w:rsid w:val="008232CA"/>
    <w:rsid w:val="00823311"/>
    <w:rsid w:val="008233D0"/>
    <w:rsid w:val="0082347C"/>
    <w:rsid w:val="0082359C"/>
    <w:rsid w:val="00823DE2"/>
    <w:rsid w:val="00823F7B"/>
    <w:rsid w:val="00824DCA"/>
    <w:rsid w:val="008255CF"/>
    <w:rsid w:val="00825619"/>
    <w:rsid w:val="00825FE6"/>
    <w:rsid w:val="0082664C"/>
    <w:rsid w:val="00826A70"/>
    <w:rsid w:val="00826F59"/>
    <w:rsid w:val="008277B6"/>
    <w:rsid w:val="00827FA1"/>
    <w:rsid w:val="00830904"/>
    <w:rsid w:val="00830949"/>
    <w:rsid w:val="0083106E"/>
    <w:rsid w:val="00831219"/>
    <w:rsid w:val="00831515"/>
    <w:rsid w:val="00831BD4"/>
    <w:rsid w:val="00831FFC"/>
    <w:rsid w:val="008320F0"/>
    <w:rsid w:val="008323BB"/>
    <w:rsid w:val="00832551"/>
    <w:rsid w:val="008329A6"/>
    <w:rsid w:val="00832CF3"/>
    <w:rsid w:val="00832E1E"/>
    <w:rsid w:val="0083352D"/>
    <w:rsid w:val="00833564"/>
    <w:rsid w:val="008336FE"/>
    <w:rsid w:val="00833847"/>
    <w:rsid w:val="00833947"/>
    <w:rsid w:val="008340C9"/>
    <w:rsid w:val="00834113"/>
    <w:rsid w:val="008341E9"/>
    <w:rsid w:val="0083438E"/>
    <w:rsid w:val="008344A3"/>
    <w:rsid w:val="00835849"/>
    <w:rsid w:val="00835FAB"/>
    <w:rsid w:val="008361CE"/>
    <w:rsid w:val="0083642D"/>
    <w:rsid w:val="0083647B"/>
    <w:rsid w:val="00836651"/>
    <w:rsid w:val="00836790"/>
    <w:rsid w:val="008367F5"/>
    <w:rsid w:val="00836C54"/>
    <w:rsid w:val="00836C5B"/>
    <w:rsid w:val="00836E60"/>
    <w:rsid w:val="00836EB9"/>
    <w:rsid w:val="00836F43"/>
    <w:rsid w:val="008370FD"/>
    <w:rsid w:val="008373A8"/>
    <w:rsid w:val="008374DF"/>
    <w:rsid w:val="00837548"/>
    <w:rsid w:val="00837555"/>
    <w:rsid w:val="008375E6"/>
    <w:rsid w:val="00837A73"/>
    <w:rsid w:val="00837B12"/>
    <w:rsid w:val="00837B27"/>
    <w:rsid w:val="00837B6F"/>
    <w:rsid w:val="00837D24"/>
    <w:rsid w:val="00837F56"/>
    <w:rsid w:val="00840E50"/>
    <w:rsid w:val="008410F4"/>
    <w:rsid w:val="008411A2"/>
    <w:rsid w:val="008416B8"/>
    <w:rsid w:val="00841960"/>
    <w:rsid w:val="00841996"/>
    <w:rsid w:val="008419A7"/>
    <w:rsid w:val="00841B6B"/>
    <w:rsid w:val="00841BA7"/>
    <w:rsid w:val="00842558"/>
    <w:rsid w:val="0084268B"/>
    <w:rsid w:val="00842692"/>
    <w:rsid w:val="008426AC"/>
    <w:rsid w:val="00843000"/>
    <w:rsid w:val="00843012"/>
    <w:rsid w:val="0084304C"/>
    <w:rsid w:val="0084324A"/>
    <w:rsid w:val="008432E0"/>
    <w:rsid w:val="008434E6"/>
    <w:rsid w:val="00844452"/>
    <w:rsid w:val="00844B21"/>
    <w:rsid w:val="00844E0E"/>
    <w:rsid w:val="0084505E"/>
    <w:rsid w:val="0084577F"/>
    <w:rsid w:val="00845961"/>
    <w:rsid w:val="008463C7"/>
    <w:rsid w:val="0084684B"/>
    <w:rsid w:val="00847CA0"/>
    <w:rsid w:val="00847CE0"/>
    <w:rsid w:val="00847DBC"/>
    <w:rsid w:val="0085008C"/>
    <w:rsid w:val="0085088C"/>
    <w:rsid w:val="0085097C"/>
    <w:rsid w:val="00850A09"/>
    <w:rsid w:val="00850DE1"/>
    <w:rsid w:val="008512C4"/>
    <w:rsid w:val="008515F7"/>
    <w:rsid w:val="008516E2"/>
    <w:rsid w:val="008519FF"/>
    <w:rsid w:val="00851CD7"/>
    <w:rsid w:val="00852023"/>
    <w:rsid w:val="00852346"/>
    <w:rsid w:val="00852902"/>
    <w:rsid w:val="00852A2F"/>
    <w:rsid w:val="00852E4C"/>
    <w:rsid w:val="00853688"/>
    <w:rsid w:val="00853965"/>
    <w:rsid w:val="00853B0E"/>
    <w:rsid w:val="00854180"/>
    <w:rsid w:val="00854671"/>
    <w:rsid w:val="00854706"/>
    <w:rsid w:val="008548D9"/>
    <w:rsid w:val="0085497B"/>
    <w:rsid w:val="00854BA9"/>
    <w:rsid w:val="00854C6B"/>
    <w:rsid w:val="00854D96"/>
    <w:rsid w:val="00855004"/>
    <w:rsid w:val="008550DF"/>
    <w:rsid w:val="00855116"/>
    <w:rsid w:val="0085537C"/>
    <w:rsid w:val="008554F0"/>
    <w:rsid w:val="008554FD"/>
    <w:rsid w:val="00855BD4"/>
    <w:rsid w:val="00855C58"/>
    <w:rsid w:val="00855E83"/>
    <w:rsid w:val="008561C5"/>
    <w:rsid w:val="0085631B"/>
    <w:rsid w:val="00856925"/>
    <w:rsid w:val="00856A28"/>
    <w:rsid w:val="00856AD2"/>
    <w:rsid w:val="00856AFD"/>
    <w:rsid w:val="00857039"/>
    <w:rsid w:val="008572CE"/>
    <w:rsid w:val="00857782"/>
    <w:rsid w:val="0085799C"/>
    <w:rsid w:val="00857E1D"/>
    <w:rsid w:val="00857FE9"/>
    <w:rsid w:val="00860A42"/>
    <w:rsid w:val="00861176"/>
    <w:rsid w:val="008612AF"/>
    <w:rsid w:val="008617BB"/>
    <w:rsid w:val="00861957"/>
    <w:rsid w:val="00861987"/>
    <w:rsid w:val="00861A70"/>
    <w:rsid w:val="00862539"/>
    <w:rsid w:val="0086295B"/>
    <w:rsid w:val="00862AD4"/>
    <w:rsid w:val="00862AE1"/>
    <w:rsid w:val="00862D76"/>
    <w:rsid w:val="00862E1B"/>
    <w:rsid w:val="00862E24"/>
    <w:rsid w:val="00862FA5"/>
    <w:rsid w:val="0086387C"/>
    <w:rsid w:val="00863D5E"/>
    <w:rsid w:val="008642B5"/>
    <w:rsid w:val="00864954"/>
    <w:rsid w:val="00864A46"/>
    <w:rsid w:val="00865EDB"/>
    <w:rsid w:val="008663F1"/>
    <w:rsid w:val="0086696C"/>
    <w:rsid w:val="008675C2"/>
    <w:rsid w:val="00867961"/>
    <w:rsid w:val="008703E6"/>
    <w:rsid w:val="008706E9"/>
    <w:rsid w:val="0087076A"/>
    <w:rsid w:val="008707A6"/>
    <w:rsid w:val="0087087C"/>
    <w:rsid w:val="008709E2"/>
    <w:rsid w:val="008714FC"/>
    <w:rsid w:val="008715F6"/>
    <w:rsid w:val="00871978"/>
    <w:rsid w:val="00871C29"/>
    <w:rsid w:val="00871E6E"/>
    <w:rsid w:val="00872CBE"/>
    <w:rsid w:val="008731F9"/>
    <w:rsid w:val="0087321E"/>
    <w:rsid w:val="00873E00"/>
    <w:rsid w:val="008743FC"/>
    <w:rsid w:val="0087448A"/>
    <w:rsid w:val="00874858"/>
    <w:rsid w:val="00874E04"/>
    <w:rsid w:val="008750B1"/>
    <w:rsid w:val="00875182"/>
    <w:rsid w:val="008752A3"/>
    <w:rsid w:val="008753AD"/>
    <w:rsid w:val="00875B09"/>
    <w:rsid w:val="00875C54"/>
    <w:rsid w:val="00876162"/>
    <w:rsid w:val="0087624C"/>
    <w:rsid w:val="008763B9"/>
    <w:rsid w:val="0087679E"/>
    <w:rsid w:val="00876845"/>
    <w:rsid w:val="00876B28"/>
    <w:rsid w:val="00876EB7"/>
    <w:rsid w:val="00876F64"/>
    <w:rsid w:val="008777FF"/>
    <w:rsid w:val="00877B10"/>
    <w:rsid w:val="00877B92"/>
    <w:rsid w:val="00877CF7"/>
    <w:rsid w:val="00877D9A"/>
    <w:rsid w:val="0088005F"/>
    <w:rsid w:val="00880293"/>
    <w:rsid w:val="0088047E"/>
    <w:rsid w:val="0088091C"/>
    <w:rsid w:val="00880969"/>
    <w:rsid w:val="00880DFB"/>
    <w:rsid w:val="008811AD"/>
    <w:rsid w:val="00881207"/>
    <w:rsid w:val="008812F6"/>
    <w:rsid w:val="008815E6"/>
    <w:rsid w:val="008817B3"/>
    <w:rsid w:val="0088181A"/>
    <w:rsid w:val="00881B88"/>
    <w:rsid w:val="00882845"/>
    <w:rsid w:val="00882E46"/>
    <w:rsid w:val="00883380"/>
    <w:rsid w:val="008834D9"/>
    <w:rsid w:val="008837D2"/>
    <w:rsid w:val="0088384D"/>
    <w:rsid w:val="008839C2"/>
    <w:rsid w:val="00883EDB"/>
    <w:rsid w:val="00883FC6"/>
    <w:rsid w:val="008840A0"/>
    <w:rsid w:val="00884353"/>
    <w:rsid w:val="0088469E"/>
    <w:rsid w:val="00884E2A"/>
    <w:rsid w:val="00884F8A"/>
    <w:rsid w:val="00885163"/>
    <w:rsid w:val="008854F8"/>
    <w:rsid w:val="00885540"/>
    <w:rsid w:val="00885F04"/>
    <w:rsid w:val="008861EC"/>
    <w:rsid w:val="008864F5"/>
    <w:rsid w:val="00886809"/>
    <w:rsid w:val="00886C94"/>
    <w:rsid w:val="00887263"/>
    <w:rsid w:val="0088751A"/>
    <w:rsid w:val="00887D05"/>
    <w:rsid w:val="0089001B"/>
    <w:rsid w:val="008903A2"/>
    <w:rsid w:val="00890925"/>
    <w:rsid w:val="008911D9"/>
    <w:rsid w:val="008914C1"/>
    <w:rsid w:val="0089175F"/>
    <w:rsid w:val="0089198D"/>
    <w:rsid w:val="0089218C"/>
    <w:rsid w:val="00892C8A"/>
    <w:rsid w:val="00892F74"/>
    <w:rsid w:val="008930C8"/>
    <w:rsid w:val="00893B24"/>
    <w:rsid w:val="00893BDD"/>
    <w:rsid w:val="008941A5"/>
    <w:rsid w:val="00894476"/>
    <w:rsid w:val="00894CA0"/>
    <w:rsid w:val="00894FCF"/>
    <w:rsid w:val="00895378"/>
    <w:rsid w:val="008957FA"/>
    <w:rsid w:val="00895881"/>
    <w:rsid w:val="008959A3"/>
    <w:rsid w:val="00895BCB"/>
    <w:rsid w:val="00896545"/>
    <w:rsid w:val="00896898"/>
    <w:rsid w:val="00897285"/>
    <w:rsid w:val="00897551"/>
    <w:rsid w:val="0089781E"/>
    <w:rsid w:val="00897873"/>
    <w:rsid w:val="00897899"/>
    <w:rsid w:val="00897CD7"/>
    <w:rsid w:val="008A04B2"/>
    <w:rsid w:val="008A0586"/>
    <w:rsid w:val="008A097A"/>
    <w:rsid w:val="008A0A79"/>
    <w:rsid w:val="008A0E02"/>
    <w:rsid w:val="008A0FCB"/>
    <w:rsid w:val="008A1954"/>
    <w:rsid w:val="008A2242"/>
    <w:rsid w:val="008A2B0E"/>
    <w:rsid w:val="008A2F42"/>
    <w:rsid w:val="008A31A9"/>
    <w:rsid w:val="008A34D2"/>
    <w:rsid w:val="008A354A"/>
    <w:rsid w:val="008A36D8"/>
    <w:rsid w:val="008A37F8"/>
    <w:rsid w:val="008A38C9"/>
    <w:rsid w:val="008A3A00"/>
    <w:rsid w:val="008A3BBE"/>
    <w:rsid w:val="008A3C7F"/>
    <w:rsid w:val="008A426E"/>
    <w:rsid w:val="008A43D3"/>
    <w:rsid w:val="008A462C"/>
    <w:rsid w:val="008A4D4D"/>
    <w:rsid w:val="008A50AA"/>
    <w:rsid w:val="008A5159"/>
    <w:rsid w:val="008A5266"/>
    <w:rsid w:val="008A5359"/>
    <w:rsid w:val="008A5892"/>
    <w:rsid w:val="008A590B"/>
    <w:rsid w:val="008A5969"/>
    <w:rsid w:val="008A5D3B"/>
    <w:rsid w:val="008A62E4"/>
    <w:rsid w:val="008A636B"/>
    <w:rsid w:val="008A6907"/>
    <w:rsid w:val="008A6A4A"/>
    <w:rsid w:val="008A6EC6"/>
    <w:rsid w:val="008A6F17"/>
    <w:rsid w:val="008A705D"/>
    <w:rsid w:val="008A7D0D"/>
    <w:rsid w:val="008B048B"/>
    <w:rsid w:val="008B08AD"/>
    <w:rsid w:val="008B0901"/>
    <w:rsid w:val="008B0B92"/>
    <w:rsid w:val="008B1C73"/>
    <w:rsid w:val="008B24EB"/>
    <w:rsid w:val="008B288B"/>
    <w:rsid w:val="008B2A48"/>
    <w:rsid w:val="008B35E1"/>
    <w:rsid w:val="008B36F9"/>
    <w:rsid w:val="008B3993"/>
    <w:rsid w:val="008B3FC7"/>
    <w:rsid w:val="008B405A"/>
    <w:rsid w:val="008B4303"/>
    <w:rsid w:val="008B43EC"/>
    <w:rsid w:val="008B4499"/>
    <w:rsid w:val="008B498B"/>
    <w:rsid w:val="008B4DCD"/>
    <w:rsid w:val="008B5007"/>
    <w:rsid w:val="008B54E6"/>
    <w:rsid w:val="008B577D"/>
    <w:rsid w:val="008B67BC"/>
    <w:rsid w:val="008B6A37"/>
    <w:rsid w:val="008B6E84"/>
    <w:rsid w:val="008B79F5"/>
    <w:rsid w:val="008B7B02"/>
    <w:rsid w:val="008C05C0"/>
    <w:rsid w:val="008C0839"/>
    <w:rsid w:val="008C0B9C"/>
    <w:rsid w:val="008C20F4"/>
    <w:rsid w:val="008C249B"/>
    <w:rsid w:val="008C26F9"/>
    <w:rsid w:val="008C2DEB"/>
    <w:rsid w:val="008C301B"/>
    <w:rsid w:val="008C3164"/>
    <w:rsid w:val="008C3504"/>
    <w:rsid w:val="008C35BE"/>
    <w:rsid w:val="008C3A9B"/>
    <w:rsid w:val="008C467A"/>
    <w:rsid w:val="008C4728"/>
    <w:rsid w:val="008C4C4E"/>
    <w:rsid w:val="008C5AE9"/>
    <w:rsid w:val="008C5AF2"/>
    <w:rsid w:val="008C5BE4"/>
    <w:rsid w:val="008C5E6C"/>
    <w:rsid w:val="008C5F79"/>
    <w:rsid w:val="008C6476"/>
    <w:rsid w:val="008C6B99"/>
    <w:rsid w:val="008C7046"/>
    <w:rsid w:val="008C7715"/>
    <w:rsid w:val="008C7B7D"/>
    <w:rsid w:val="008C7BBA"/>
    <w:rsid w:val="008C7CF8"/>
    <w:rsid w:val="008D0209"/>
    <w:rsid w:val="008D050C"/>
    <w:rsid w:val="008D05A5"/>
    <w:rsid w:val="008D09CA"/>
    <w:rsid w:val="008D0A20"/>
    <w:rsid w:val="008D0A3E"/>
    <w:rsid w:val="008D0AE6"/>
    <w:rsid w:val="008D0B9D"/>
    <w:rsid w:val="008D12B9"/>
    <w:rsid w:val="008D184C"/>
    <w:rsid w:val="008D1A41"/>
    <w:rsid w:val="008D1DD8"/>
    <w:rsid w:val="008D2106"/>
    <w:rsid w:val="008D2B32"/>
    <w:rsid w:val="008D2C1C"/>
    <w:rsid w:val="008D2E2A"/>
    <w:rsid w:val="008D2EC9"/>
    <w:rsid w:val="008D3188"/>
    <w:rsid w:val="008D36AD"/>
    <w:rsid w:val="008D3786"/>
    <w:rsid w:val="008D4175"/>
    <w:rsid w:val="008D4A9C"/>
    <w:rsid w:val="008D4F57"/>
    <w:rsid w:val="008D51BB"/>
    <w:rsid w:val="008D51D7"/>
    <w:rsid w:val="008D52C2"/>
    <w:rsid w:val="008D57F4"/>
    <w:rsid w:val="008D581A"/>
    <w:rsid w:val="008D5ECF"/>
    <w:rsid w:val="008D5FA4"/>
    <w:rsid w:val="008D5FFC"/>
    <w:rsid w:val="008D6202"/>
    <w:rsid w:val="008D6712"/>
    <w:rsid w:val="008D6E78"/>
    <w:rsid w:val="008D7655"/>
    <w:rsid w:val="008D7AF5"/>
    <w:rsid w:val="008E024A"/>
    <w:rsid w:val="008E054E"/>
    <w:rsid w:val="008E0758"/>
    <w:rsid w:val="008E153A"/>
    <w:rsid w:val="008E1F45"/>
    <w:rsid w:val="008E2B7D"/>
    <w:rsid w:val="008E2D31"/>
    <w:rsid w:val="008E2E78"/>
    <w:rsid w:val="008E3065"/>
    <w:rsid w:val="008E30F3"/>
    <w:rsid w:val="008E339F"/>
    <w:rsid w:val="008E3C94"/>
    <w:rsid w:val="008E3EDC"/>
    <w:rsid w:val="008E3FE6"/>
    <w:rsid w:val="008E440B"/>
    <w:rsid w:val="008E457C"/>
    <w:rsid w:val="008E47B4"/>
    <w:rsid w:val="008E4C6D"/>
    <w:rsid w:val="008E50CA"/>
    <w:rsid w:val="008E52E4"/>
    <w:rsid w:val="008E5521"/>
    <w:rsid w:val="008E59D8"/>
    <w:rsid w:val="008E5A73"/>
    <w:rsid w:val="008E5BB3"/>
    <w:rsid w:val="008E627F"/>
    <w:rsid w:val="008E64EE"/>
    <w:rsid w:val="008E67EF"/>
    <w:rsid w:val="008E6833"/>
    <w:rsid w:val="008E690F"/>
    <w:rsid w:val="008E69E1"/>
    <w:rsid w:val="008E6D38"/>
    <w:rsid w:val="008E7CED"/>
    <w:rsid w:val="008E7E4F"/>
    <w:rsid w:val="008E7E64"/>
    <w:rsid w:val="008F082C"/>
    <w:rsid w:val="008F0AC8"/>
    <w:rsid w:val="008F0AF4"/>
    <w:rsid w:val="008F105E"/>
    <w:rsid w:val="008F1296"/>
    <w:rsid w:val="008F15E0"/>
    <w:rsid w:val="008F1768"/>
    <w:rsid w:val="008F1996"/>
    <w:rsid w:val="008F1EEF"/>
    <w:rsid w:val="008F313A"/>
    <w:rsid w:val="008F3455"/>
    <w:rsid w:val="008F3605"/>
    <w:rsid w:val="008F3A93"/>
    <w:rsid w:val="008F3C81"/>
    <w:rsid w:val="008F3CC6"/>
    <w:rsid w:val="008F3FBA"/>
    <w:rsid w:val="008F45A0"/>
    <w:rsid w:val="008F4B65"/>
    <w:rsid w:val="008F4C76"/>
    <w:rsid w:val="008F5214"/>
    <w:rsid w:val="008F5A7E"/>
    <w:rsid w:val="008F5AB4"/>
    <w:rsid w:val="008F6315"/>
    <w:rsid w:val="008F6610"/>
    <w:rsid w:val="008F69B2"/>
    <w:rsid w:val="008F76AB"/>
    <w:rsid w:val="008F77AC"/>
    <w:rsid w:val="008F77BF"/>
    <w:rsid w:val="008F7F5B"/>
    <w:rsid w:val="008F7FBA"/>
    <w:rsid w:val="009000AB"/>
    <w:rsid w:val="00900305"/>
    <w:rsid w:val="009003E7"/>
    <w:rsid w:val="0090084C"/>
    <w:rsid w:val="00900876"/>
    <w:rsid w:val="009009E9"/>
    <w:rsid w:val="00901525"/>
    <w:rsid w:val="009019E8"/>
    <w:rsid w:val="00901D41"/>
    <w:rsid w:val="00901E84"/>
    <w:rsid w:val="009025DF"/>
    <w:rsid w:val="00902AFF"/>
    <w:rsid w:val="00902C37"/>
    <w:rsid w:val="00902F3C"/>
    <w:rsid w:val="009033F0"/>
    <w:rsid w:val="009037CF"/>
    <w:rsid w:val="0090399C"/>
    <w:rsid w:val="00903CFB"/>
    <w:rsid w:val="00904489"/>
    <w:rsid w:val="00904B09"/>
    <w:rsid w:val="00904B20"/>
    <w:rsid w:val="00905708"/>
    <w:rsid w:val="00905BE7"/>
    <w:rsid w:val="00905D67"/>
    <w:rsid w:val="009060C8"/>
    <w:rsid w:val="00906365"/>
    <w:rsid w:val="009063B9"/>
    <w:rsid w:val="009068D7"/>
    <w:rsid w:val="009069EF"/>
    <w:rsid w:val="00906A4C"/>
    <w:rsid w:val="00906D32"/>
    <w:rsid w:val="00906FB1"/>
    <w:rsid w:val="00907183"/>
    <w:rsid w:val="009076E9"/>
    <w:rsid w:val="00910139"/>
    <w:rsid w:val="00910192"/>
    <w:rsid w:val="009106F0"/>
    <w:rsid w:val="00910883"/>
    <w:rsid w:val="00910A42"/>
    <w:rsid w:val="0091119C"/>
    <w:rsid w:val="00911706"/>
    <w:rsid w:val="0091192D"/>
    <w:rsid w:val="0091209E"/>
    <w:rsid w:val="00912402"/>
    <w:rsid w:val="00912460"/>
    <w:rsid w:val="0091304C"/>
    <w:rsid w:val="009135A4"/>
    <w:rsid w:val="00913EC6"/>
    <w:rsid w:val="009144E5"/>
    <w:rsid w:val="00914790"/>
    <w:rsid w:val="009149FB"/>
    <w:rsid w:val="00915EB6"/>
    <w:rsid w:val="009160C6"/>
    <w:rsid w:val="00916125"/>
    <w:rsid w:val="00916308"/>
    <w:rsid w:val="009167B1"/>
    <w:rsid w:val="00916D2B"/>
    <w:rsid w:val="00917395"/>
    <w:rsid w:val="009175BD"/>
    <w:rsid w:val="00917D97"/>
    <w:rsid w:val="0092016A"/>
    <w:rsid w:val="00920FC7"/>
    <w:rsid w:val="00921514"/>
    <w:rsid w:val="009215AE"/>
    <w:rsid w:val="0092182B"/>
    <w:rsid w:val="00921971"/>
    <w:rsid w:val="00921ABC"/>
    <w:rsid w:val="00921F24"/>
    <w:rsid w:val="0092231F"/>
    <w:rsid w:val="00922B09"/>
    <w:rsid w:val="00922E26"/>
    <w:rsid w:val="00923127"/>
    <w:rsid w:val="00923636"/>
    <w:rsid w:val="00923BBF"/>
    <w:rsid w:val="00923D48"/>
    <w:rsid w:val="00923ED6"/>
    <w:rsid w:val="00923EE2"/>
    <w:rsid w:val="00924034"/>
    <w:rsid w:val="0092462C"/>
    <w:rsid w:val="00924641"/>
    <w:rsid w:val="00924A60"/>
    <w:rsid w:val="00924B3D"/>
    <w:rsid w:val="00925745"/>
    <w:rsid w:val="00925772"/>
    <w:rsid w:val="0092580E"/>
    <w:rsid w:val="009258F6"/>
    <w:rsid w:val="009262F9"/>
    <w:rsid w:val="00926659"/>
    <w:rsid w:val="00926763"/>
    <w:rsid w:val="00927330"/>
    <w:rsid w:val="009273FC"/>
    <w:rsid w:val="0092759B"/>
    <w:rsid w:val="0093009A"/>
    <w:rsid w:val="00930144"/>
    <w:rsid w:val="00930147"/>
    <w:rsid w:val="0093061B"/>
    <w:rsid w:val="00930889"/>
    <w:rsid w:val="009308E2"/>
    <w:rsid w:val="00930C35"/>
    <w:rsid w:val="00930CAE"/>
    <w:rsid w:val="0093102A"/>
    <w:rsid w:val="009311DC"/>
    <w:rsid w:val="00931516"/>
    <w:rsid w:val="00931EF0"/>
    <w:rsid w:val="00932161"/>
    <w:rsid w:val="009322FD"/>
    <w:rsid w:val="00932398"/>
    <w:rsid w:val="00932D05"/>
    <w:rsid w:val="00932F7D"/>
    <w:rsid w:val="009333CC"/>
    <w:rsid w:val="00933496"/>
    <w:rsid w:val="009336D3"/>
    <w:rsid w:val="0093378A"/>
    <w:rsid w:val="009339DE"/>
    <w:rsid w:val="009346C0"/>
    <w:rsid w:val="009347EE"/>
    <w:rsid w:val="00934943"/>
    <w:rsid w:val="009351AE"/>
    <w:rsid w:val="00935459"/>
    <w:rsid w:val="00935507"/>
    <w:rsid w:val="009356E0"/>
    <w:rsid w:val="00935E8D"/>
    <w:rsid w:val="0093605E"/>
    <w:rsid w:val="009363E1"/>
    <w:rsid w:val="009364C7"/>
    <w:rsid w:val="009367C8"/>
    <w:rsid w:val="009368DF"/>
    <w:rsid w:val="00936A51"/>
    <w:rsid w:val="00937256"/>
    <w:rsid w:val="009372D2"/>
    <w:rsid w:val="00937601"/>
    <w:rsid w:val="00937DCD"/>
    <w:rsid w:val="0094007E"/>
    <w:rsid w:val="009402E3"/>
    <w:rsid w:val="00940CB0"/>
    <w:rsid w:val="00940E17"/>
    <w:rsid w:val="009410F9"/>
    <w:rsid w:val="009415CE"/>
    <w:rsid w:val="009418D7"/>
    <w:rsid w:val="00941B07"/>
    <w:rsid w:val="00941B1D"/>
    <w:rsid w:val="00941FB7"/>
    <w:rsid w:val="009427C5"/>
    <w:rsid w:val="00942D00"/>
    <w:rsid w:val="00942E43"/>
    <w:rsid w:val="009430D0"/>
    <w:rsid w:val="00943485"/>
    <w:rsid w:val="00943A85"/>
    <w:rsid w:val="00943C30"/>
    <w:rsid w:val="00943F54"/>
    <w:rsid w:val="00944004"/>
    <w:rsid w:val="00944755"/>
    <w:rsid w:val="0094492E"/>
    <w:rsid w:val="009449EF"/>
    <w:rsid w:val="00944C06"/>
    <w:rsid w:val="00944DB4"/>
    <w:rsid w:val="00944F98"/>
    <w:rsid w:val="009457CE"/>
    <w:rsid w:val="00946339"/>
    <w:rsid w:val="0094633E"/>
    <w:rsid w:val="009463D6"/>
    <w:rsid w:val="00946580"/>
    <w:rsid w:val="00946C44"/>
    <w:rsid w:val="00946C96"/>
    <w:rsid w:val="00947761"/>
    <w:rsid w:val="00947EE6"/>
    <w:rsid w:val="00947F14"/>
    <w:rsid w:val="00947F74"/>
    <w:rsid w:val="00947FAA"/>
    <w:rsid w:val="009501BC"/>
    <w:rsid w:val="009503E7"/>
    <w:rsid w:val="00950658"/>
    <w:rsid w:val="009507D8"/>
    <w:rsid w:val="00950F4B"/>
    <w:rsid w:val="00950FF8"/>
    <w:rsid w:val="00951014"/>
    <w:rsid w:val="009512B0"/>
    <w:rsid w:val="009512B9"/>
    <w:rsid w:val="009515BE"/>
    <w:rsid w:val="0095163B"/>
    <w:rsid w:val="00951769"/>
    <w:rsid w:val="00952279"/>
    <w:rsid w:val="00952698"/>
    <w:rsid w:val="009526BA"/>
    <w:rsid w:val="00952763"/>
    <w:rsid w:val="00952802"/>
    <w:rsid w:val="00952BFE"/>
    <w:rsid w:val="00952D03"/>
    <w:rsid w:val="0095325C"/>
    <w:rsid w:val="00953BB6"/>
    <w:rsid w:val="00954603"/>
    <w:rsid w:val="009546DE"/>
    <w:rsid w:val="009551CE"/>
    <w:rsid w:val="00955470"/>
    <w:rsid w:val="0095559B"/>
    <w:rsid w:val="00955729"/>
    <w:rsid w:val="00955847"/>
    <w:rsid w:val="009558F3"/>
    <w:rsid w:val="00955925"/>
    <w:rsid w:val="00955C0E"/>
    <w:rsid w:val="00956292"/>
    <w:rsid w:val="0095661D"/>
    <w:rsid w:val="00956854"/>
    <w:rsid w:val="00956E09"/>
    <w:rsid w:val="0095709A"/>
    <w:rsid w:val="00957390"/>
    <w:rsid w:val="00957F31"/>
    <w:rsid w:val="009600DC"/>
    <w:rsid w:val="00960116"/>
    <w:rsid w:val="009601FD"/>
    <w:rsid w:val="00960375"/>
    <w:rsid w:val="00960753"/>
    <w:rsid w:val="00960BCA"/>
    <w:rsid w:val="00960E33"/>
    <w:rsid w:val="00961054"/>
    <w:rsid w:val="009610E5"/>
    <w:rsid w:val="009611D0"/>
    <w:rsid w:val="00961260"/>
    <w:rsid w:val="009615F6"/>
    <w:rsid w:val="00962006"/>
    <w:rsid w:val="00962236"/>
    <w:rsid w:val="00962244"/>
    <w:rsid w:val="00962EC3"/>
    <w:rsid w:val="009633CD"/>
    <w:rsid w:val="00963544"/>
    <w:rsid w:val="009637B3"/>
    <w:rsid w:val="009637CF"/>
    <w:rsid w:val="00963A18"/>
    <w:rsid w:val="00963F3C"/>
    <w:rsid w:val="00963F6F"/>
    <w:rsid w:val="00963F8A"/>
    <w:rsid w:val="00964147"/>
    <w:rsid w:val="009646FA"/>
    <w:rsid w:val="00964D20"/>
    <w:rsid w:val="0096524B"/>
    <w:rsid w:val="00965751"/>
    <w:rsid w:val="00965760"/>
    <w:rsid w:val="009657BF"/>
    <w:rsid w:val="00965DA2"/>
    <w:rsid w:val="00966561"/>
    <w:rsid w:val="00966760"/>
    <w:rsid w:val="009675D7"/>
    <w:rsid w:val="00967BC6"/>
    <w:rsid w:val="00967C5D"/>
    <w:rsid w:val="00967CA9"/>
    <w:rsid w:val="00967CB1"/>
    <w:rsid w:val="00967D5A"/>
    <w:rsid w:val="009706F7"/>
    <w:rsid w:val="00970C96"/>
    <w:rsid w:val="009714BC"/>
    <w:rsid w:val="0097165C"/>
    <w:rsid w:val="0097179D"/>
    <w:rsid w:val="00971F0B"/>
    <w:rsid w:val="00971F13"/>
    <w:rsid w:val="00971F1F"/>
    <w:rsid w:val="009728F2"/>
    <w:rsid w:val="00972947"/>
    <w:rsid w:val="00972B35"/>
    <w:rsid w:val="00972B4D"/>
    <w:rsid w:val="00972DA5"/>
    <w:rsid w:val="0097315C"/>
    <w:rsid w:val="0097337D"/>
    <w:rsid w:val="00973477"/>
    <w:rsid w:val="00973552"/>
    <w:rsid w:val="00973D05"/>
    <w:rsid w:val="00973EF1"/>
    <w:rsid w:val="00973F5D"/>
    <w:rsid w:val="00974260"/>
    <w:rsid w:val="00974483"/>
    <w:rsid w:val="00975186"/>
    <w:rsid w:val="00975F2A"/>
    <w:rsid w:val="009766DF"/>
    <w:rsid w:val="00976FE3"/>
    <w:rsid w:val="009770B7"/>
    <w:rsid w:val="009774A7"/>
    <w:rsid w:val="00977AB4"/>
    <w:rsid w:val="00977BCA"/>
    <w:rsid w:val="00977DFE"/>
    <w:rsid w:val="00977F14"/>
    <w:rsid w:val="00977F4F"/>
    <w:rsid w:val="009802CC"/>
    <w:rsid w:val="009805A8"/>
    <w:rsid w:val="00980789"/>
    <w:rsid w:val="009808F8"/>
    <w:rsid w:val="00980A22"/>
    <w:rsid w:val="00980D27"/>
    <w:rsid w:val="0098105C"/>
    <w:rsid w:val="009810F5"/>
    <w:rsid w:val="009813F4"/>
    <w:rsid w:val="009815E5"/>
    <w:rsid w:val="00981690"/>
    <w:rsid w:val="009818F0"/>
    <w:rsid w:val="0098199A"/>
    <w:rsid w:val="00981A18"/>
    <w:rsid w:val="00982815"/>
    <w:rsid w:val="00982891"/>
    <w:rsid w:val="0098292C"/>
    <w:rsid w:val="00982E6B"/>
    <w:rsid w:val="00982FD4"/>
    <w:rsid w:val="00983078"/>
    <w:rsid w:val="00983143"/>
    <w:rsid w:val="009835FD"/>
    <w:rsid w:val="00984214"/>
    <w:rsid w:val="0098423A"/>
    <w:rsid w:val="00984276"/>
    <w:rsid w:val="00984293"/>
    <w:rsid w:val="0098503D"/>
    <w:rsid w:val="0098528A"/>
    <w:rsid w:val="00985758"/>
    <w:rsid w:val="0098585B"/>
    <w:rsid w:val="00985A44"/>
    <w:rsid w:val="00985ABE"/>
    <w:rsid w:val="00985EA7"/>
    <w:rsid w:val="0098628D"/>
    <w:rsid w:val="00986408"/>
    <w:rsid w:val="00986704"/>
    <w:rsid w:val="0098693D"/>
    <w:rsid w:val="009869D8"/>
    <w:rsid w:val="009869E1"/>
    <w:rsid w:val="0098728E"/>
    <w:rsid w:val="0098772C"/>
    <w:rsid w:val="009878AE"/>
    <w:rsid w:val="00987C4E"/>
    <w:rsid w:val="00987DAC"/>
    <w:rsid w:val="00987DF0"/>
    <w:rsid w:val="00987F32"/>
    <w:rsid w:val="0099035A"/>
    <w:rsid w:val="00990417"/>
    <w:rsid w:val="009904BB"/>
    <w:rsid w:val="009906F1"/>
    <w:rsid w:val="00990BBF"/>
    <w:rsid w:val="00990CAB"/>
    <w:rsid w:val="00990D71"/>
    <w:rsid w:val="00990DDE"/>
    <w:rsid w:val="009911C5"/>
    <w:rsid w:val="00991ED5"/>
    <w:rsid w:val="00992330"/>
    <w:rsid w:val="009926D8"/>
    <w:rsid w:val="00992702"/>
    <w:rsid w:val="00992B95"/>
    <w:rsid w:val="00992CE6"/>
    <w:rsid w:val="009931DF"/>
    <w:rsid w:val="0099347A"/>
    <w:rsid w:val="0099368C"/>
    <w:rsid w:val="009938BC"/>
    <w:rsid w:val="00993DBB"/>
    <w:rsid w:val="00993FA3"/>
    <w:rsid w:val="00994263"/>
    <w:rsid w:val="00994688"/>
    <w:rsid w:val="00994714"/>
    <w:rsid w:val="00994750"/>
    <w:rsid w:val="00994BD9"/>
    <w:rsid w:val="00994C9A"/>
    <w:rsid w:val="00994E7B"/>
    <w:rsid w:val="0099519E"/>
    <w:rsid w:val="00995667"/>
    <w:rsid w:val="0099573B"/>
    <w:rsid w:val="00995984"/>
    <w:rsid w:val="00995D33"/>
    <w:rsid w:val="00995FE2"/>
    <w:rsid w:val="0099602E"/>
    <w:rsid w:val="0099612B"/>
    <w:rsid w:val="0099678F"/>
    <w:rsid w:val="00996986"/>
    <w:rsid w:val="0099698E"/>
    <w:rsid w:val="00996AB1"/>
    <w:rsid w:val="00996DA4"/>
    <w:rsid w:val="009973E5"/>
    <w:rsid w:val="00997472"/>
    <w:rsid w:val="00997A73"/>
    <w:rsid w:val="00997AB2"/>
    <w:rsid w:val="00997B2F"/>
    <w:rsid w:val="00997CA9"/>
    <w:rsid w:val="00997F00"/>
    <w:rsid w:val="009A0751"/>
    <w:rsid w:val="009A14AE"/>
    <w:rsid w:val="009A1730"/>
    <w:rsid w:val="009A186B"/>
    <w:rsid w:val="009A192B"/>
    <w:rsid w:val="009A1D8B"/>
    <w:rsid w:val="009A1E4C"/>
    <w:rsid w:val="009A1F5E"/>
    <w:rsid w:val="009A254F"/>
    <w:rsid w:val="009A2586"/>
    <w:rsid w:val="009A2FF4"/>
    <w:rsid w:val="009A3124"/>
    <w:rsid w:val="009A3361"/>
    <w:rsid w:val="009A37D0"/>
    <w:rsid w:val="009A3A69"/>
    <w:rsid w:val="009A3B57"/>
    <w:rsid w:val="009A3F73"/>
    <w:rsid w:val="009A403B"/>
    <w:rsid w:val="009A4167"/>
    <w:rsid w:val="009A4266"/>
    <w:rsid w:val="009A4334"/>
    <w:rsid w:val="009A49FA"/>
    <w:rsid w:val="009A4AE2"/>
    <w:rsid w:val="009A50CC"/>
    <w:rsid w:val="009A5447"/>
    <w:rsid w:val="009A58C2"/>
    <w:rsid w:val="009A59F2"/>
    <w:rsid w:val="009A60E4"/>
    <w:rsid w:val="009A62BA"/>
    <w:rsid w:val="009A64D4"/>
    <w:rsid w:val="009A6FAD"/>
    <w:rsid w:val="009A70B9"/>
    <w:rsid w:val="009A70DC"/>
    <w:rsid w:val="009A7B6F"/>
    <w:rsid w:val="009A7BB3"/>
    <w:rsid w:val="009A7CD8"/>
    <w:rsid w:val="009A7EDC"/>
    <w:rsid w:val="009B0650"/>
    <w:rsid w:val="009B071A"/>
    <w:rsid w:val="009B075A"/>
    <w:rsid w:val="009B0C27"/>
    <w:rsid w:val="009B0C4B"/>
    <w:rsid w:val="009B18C5"/>
    <w:rsid w:val="009B1C1D"/>
    <w:rsid w:val="009B1E3B"/>
    <w:rsid w:val="009B2351"/>
    <w:rsid w:val="009B245F"/>
    <w:rsid w:val="009B2C7F"/>
    <w:rsid w:val="009B2F2D"/>
    <w:rsid w:val="009B30C0"/>
    <w:rsid w:val="009B361F"/>
    <w:rsid w:val="009B3851"/>
    <w:rsid w:val="009B48C2"/>
    <w:rsid w:val="009B4C4D"/>
    <w:rsid w:val="009B4E9A"/>
    <w:rsid w:val="009B52C4"/>
    <w:rsid w:val="009B53AD"/>
    <w:rsid w:val="009B55C5"/>
    <w:rsid w:val="009B5ECB"/>
    <w:rsid w:val="009B61A1"/>
    <w:rsid w:val="009B63BE"/>
    <w:rsid w:val="009B64F4"/>
    <w:rsid w:val="009B68AB"/>
    <w:rsid w:val="009B6A85"/>
    <w:rsid w:val="009B6C5C"/>
    <w:rsid w:val="009B6D31"/>
    <w:rsid w:val="009B7018"/>
    <w:rsid w:val="009B7159"/>
    <w:rsid w:val="009B7280"/>
    <w:rsid w:val="009B72AB"/>
    <w:rsid w:val="009C0137"/>
    <w:rsid w:val="009C016F"/>
    <w:rsid w:val="009C056E"/>
    <w:rsid w:val="009C0805"/>
    <w:rsid w:val="009C0F1F"/>
    <w:rsid w:val="009C10E1"/>
    <w:rsid w:val="009C15B1"/>
    <w:rsid w:val="009C1A30"/>
    <w:rsid w:val="009C1EDF"/>
    <w:rsid w:val="009C2253"/>
    <w:rsid w:val="009C24FE"/>
    <w:rsid w:val="009C2A04"/>
    <w:rsid w:val="009C2CFF"/>
    <w:rsid w:val="009C2EB9"/>
    <w:rsid w:val="009C33FF"/>
    <w:rsid w:val="009C3400"/>
    <w:rsid w:val="009C3A6C"/>
    <w:rsid w:val="009C3CAA"/>
    <w:rsid w:val="009C4B4F"/>
    <w:rsid w:val="009C4ED3"/>
    <w:rsid w:val="009C5156"/>
    <w:rsid w:val="009C5214"/>
    <w:rsid w:val="009C56C4"/>
    <w:rsid w:val="009C575A"/>
    <w:rsid w:val="009C5B2D"/>
    <w:rsid w:val="009C5BDE"/>
    <w:rsid w:val="009C6369"/>
    <w:rsid w:val="009C646A"/>
    <w:rsid w:val="009C64C9"/>
    <w:rsid w:val="009C6726"/>
    <w:rsid w:val="009C67C1"/>
    <w:rsid w:val="009C6881"/>
    <w:rsid w:val="009C6BE1"/>
    <w:rsid w:val="009C6F75"/>
    <w:rsid w:val="009C7504"/>
    <w:rsid w:val="009C79A3"/>
    <w:rsid w:val="009C7BFA"/>
    <w:rsid w:val="009C7C9E"/>
    <w:rsid w:val="009C7CCB"/>
    <w:rsid w:val="009C7DF9"/>
    <w:rsid w:val="009C7E09"/>
    <w:rsid w:val="009C7E3C"/>
    <w:rsid w:val="009D02C3"/>
    <w:rsid w:val="009D02CA"/>
    <w:rsid w:val="009D06F0"/>
    <w:rsid w:val="009D07F2"/>
    <w:rsid w:val="009D08F6"/>
    <w:rsid w:val="009D0D69"/>
    <w:rsid w:val="009D10B4"/>
    <w:rsid w:val="009D11EB"/>
    <w:rsid w:val="009D162A"/>
    <w:rsid w:val="009D1E7C"/>
    <w:rsid w:val="009D210D"/>
    <w:rsid w:val="009D2620"/>
    <w:rsid w:val="009D2D5A"/>
    <w:rsid w:val="009D2E6D"/>
    <w:rsid w:val="009D30AF"/>
    <w:rsid w:val="009D338B"/>
    <w:rsid w:val="009D359D"/>
    <w:rsid w:val="009D35DB"/>
    <w:rsid w:val="009D3661"/>
    <w:rsid w:val="009D36FE"/>
    <w:rsid w:val="009D3D78"/>
    <w:rsid w:val="009D3E22"/>
    <w:rsid w:val="009D3FCD"/>
    <w:rsid w:val="009D4335"/>
    <w:rsid w:val="009D4413"/>
    <w:rsid w:val="009D51EC"/>
    <w:rsid w:val="009D559C"/>
    <w:rsid w:val="009D57A5"/>
    <w:rsid w:val="009D58ED"/>
    <w:rsid w:val="009D63FF"/>
    <w:rsid w:val="009D65E8"/>
    <w:rsid w:val="009D6B07"/>
    <w:rsid w:val="009D702D"/>
    <w:rsid w:val="009D7164"/>
    <w:rsid w:val="009D725D"/>
    <w:rsid w:val="009D7281"/>
    <w:rsid w:val="009D7AD0"/>
    <w:rsid w:val="009D7BAC"/>
    <w:rsid w:val="009E0062"/>
    <w:rsid w:val="009E00C3"/>
    <w:rsid w:val="009E0236"/>
    <w:rsid w:val="009E0299"/>
    <w:rsid w:val="009E03FA"/>
    <w:rsid w:val="009E07BC"/>
    <w:rsid w:val="009E0DD0"/>
    <w:rsid w:val="009E0ED2"/>
    <w:rsid w:val="009E1316"/>
    <w:rsid w:val="009E1337"/>
    <w:rsid w:val="009E1466"/>
    <w:rsid w:val="009E2144"/>
    <w:rsid w:val="009E263A"/>
    <w:rsid w:val="009E299F"/>
    <w:rsid w:val="009E3194"/>
    <w:rsid w:val="009E3C7B"/>
    <w:rsid w:val="009E4216"/>
    <w:rsid w:val="009E425B"/>
    <w:rsid w:val="009E48D4"/>
    <w:rsid w:val="009E4966"/>
    <w:rsid w:val="009E4C0B"/>
    <w:rsid w:val="009E4CBC"/>
    <w:rsid w:val="009E4E01"/>
    <w:rsid w:val="009E4E49"/>
    <w:rsid w:val="009E51E2"/>
    <w:rsid w:val="009E549B"/>
    <w:rsid w:val="009E5727"/>
    <w:rsid w:val="009E5A7A"/>
    <w:rsid w:val="009E5C68"/>
    <w:rsid w:val="009E5C7A"/>
    <w:rsid w:val="009E6170"/>
    <w:rsid w:val="009E6C16"/>
    <w:rsid w:val="009E6CB6"/>
    <w:rsid w:val="009E6D04"/>
    <w:rsid w:val="009E7360"/>
    <w:rsid w:val="009E74ED"/>
    <w:rsid w:val="009E75BB"/>
    <w:rsid w:val="009F044C"/>
    <w:rsid w:val="009F04F4"/>
    <w:rsid w:val="009F0A5D"/>
    <w:rsid w:val="009F16F6"/>
    <w:rsid w:val="009F1D21"/>
    <w:rsid w:val="009F1F10"/>
    <w:rsid w:val="009F288D"/>
    <w:rsid w:val="009F3198"/>
    <w:rsid w:val="009F3A7C"/>
    <w:rsid w:val="009F44A3"/>
    <w:rsid w:val="009F4C2D"/>
    <w:rsid w:val="009F4C46"/>
    <w:rsid w:val="009F5272"/>
    <w:rsid w:val="009F6133"/>
    <w:rsid w:val="009F61AB"/>
    <w:rsid w:val="009F6835"/>
    <w:rsid w:val="009F6ECA"/>
    <w:rsid w:val="009F6F8E"/>
    <w:rsid w:val="009F702C"/>
    <w:rsid w:val="009F7403"/>
    <w:rsid w:val="009F7624"/>
    <w:rsid w:val="009F7748"/>
    <w:rsid w:val="009F785B"/>
    <w:rsid w:val="009F78BF"/>
    <w:rsid w:val="009F7B0A"/>
    <w:rsid w:val="00A00240"/>
    <w:rsid w:val="00A00505"/>
    <w:rsid w:val="00A00671"/>
    <w:rsid w:val="00A0077F"/>
    <w:rsid w:val="00A00EDA"/>
    <w:rsid w:val="00A010B5"/>
    <w:rsid w:val="00A0164B"/>
    <w:rsid w:val="00A01D41"/>
    <w:rsid w:val="00A01DE1"/>
    <w:rsid w:val="00A01FB8"/>
    <w:rsid w:val="00A02804"/>
    <w:rsid w:val="00A02A4E"/>
    <w:rsid w:val="00A02FD6"/>
    <w:rsid w:val="00A030DF"/>
    <w:rsid w:val="00A03486"/>
    <w:rsid w:val="00A03A87"/>
    <w:rsid w:val="00A03B4E"/>
    <w:rsid w:val="00A03D1B"/>
    <w:rsid w:val="00A0404C"/>
    <w:rsid w:val="00A043E4"/>
    <w:rsid w:val="00A049F8"/>
    <w:rsid w:val="00A04D41"/>
    <w:rsid w:val="00A04F6A"/>
    <w:rsid w:val="00A05679"/>
    <w:rsid w:val="00A05EBC"/>
    <w:rsid w:val="00A05EE1"/>
    <w:rsid w:val="00A05F24"/>
    <w:rsid w:val="00A06C9C"/>
    <w:rsid w:val="00A073CE"/>
    <w:rsid w:val="00A07589"/>
    <w:rsid w:val="00A07A42"/>
    <w:rsid w:val="00A07CD6"/>
    <w:rsid w:val="00A1001F"/>
    <w:rsid w:val="00A1076D"/>
    <w:rsid w:val="00A10AAD"/>
    <w:rsid w:val="00A11070"/>
    <w:rsid w:val="00A115AC"/>
    <w:rsid w:val="00A117E9"/>
    <w:rsid w:val="00A1195A"/>
    <w:rsid w:val="00A119C1"/>
    <w:rsid w:val="00A11A94"/>
    <w:rsid w:val="00A11EFF"/>
    <w:rsid w:val="00A11FBD"/>
    <w:rsid w:val="00A12333"/>
    <w:rsid w:val="00A1252C"/>
    <w:rsid w:val="00A126C7"/>
    <w:rsid w:val="00A126E3"/>
    <w:rsid w:val="00A13C90"/>
    <w:rsid w:val="00A13F78"/>
    <w:rsid w:val="00A14062"/>
    <w:rsid w:val="00A149C0"/>
    <w:rsid w:val="00A15A8E"/>
    <w:rsid w:val="00A15C49"/>
    <w:rsid w:val="00A15F6F"/>
    <w:rsid w:val="00A15FCC"/>
    <w:rsid w:val="00A161B5"/>
    <w:rsid w:val="00A1643D"/>
    <w:rsid w:val="00A16796"/>
    <w:rsid w:val="00A169F8"/>
    <w:rsid w:val="00A16C8B"/>
    <w:rsid w:val="00A16F2F"/>
    <w:rsid w:val="00A1753E"/>
    <w:rsid w:val="00A17660"/>
    <w:rsid w:val="00A179AB"/>
    <w:rsid w:val="00A17B37"/>
    <w:rsid w:val="00A17BC8"/>
    <w:rsid w:val="00A200BF"/>
    <w:rsid w:val="00A2043A"/>
    <w:rsid w:val="00A2081A"/>
    <w:rsid w:val="00A20941"/>
    <w:rsid w:val="00A20C3A"/>
    <w:rsid w:val="00A20D35"/>
    <w:rsid w:val="00A21469"/>
    <w:rsid w:val="00A21A14"/>
    <w:rsid w:val="00A22518"/>
    <w:rsid w:val="00A22791"/>
    <w:rsid w:val="00A2296F"/>
    <w:rsid w:val="00A22B13"/>
    <w:rsid w:val="00A22EC5"/>
    <w:rsid w:val="00A233F5"/>
    <w:rsid w:val="00A23408"/>
    <w:rsid w:val="00A243A6"/>
    <w:rsid w:val="00A24887"/>
    <w:rsid w:val="00A24D37"/>
    <w:rsid w:val="00A251CC"/>
    <w:rsid w:val="00A25693"/>
    <w:rsid w:val="00A259BE"/>
    <w:rsid w:val="00A25BE2"/>
    <w:rsid w:val="00A25DEC"/>
    <w:rsid w:val="00A25E84"/>
    <w:rsid w:val="00A25ED5"/>
    <w:rsid w:val="00A263C4"/>
    <w:rsid w:val="00A26435"/>
    <w:rsid w:val="00A2665F"/>
    <w:rsid w:val="00A26A6C"/>
    <w:rsid w:val="00A26E69"/>
    <w:rsid w:val="00A26FB1"/>
    <w:rsid w:val="00A272E4"/>
    <w:rsid w:val="00A27532"/>
    <w:rsid w:val="00A2753A"/>
    <w:rsid w:val="00A278BB"/>
    <w:rsid w:val="00A27C8C"/>
    <w:rsid w:val="00A27FA4"/>
    <w:rsid w:val="00A30361"/>
    <w:rsid w:val="00A30863"/>
    <w:rsid w:val="00A30A84"/>
    <w:rsid w:val="00A310E4"/>
    <w:rsid w:val="00A312A4"/>
    <w:rsid w:val="00A3199B"/>
    <w:rsid w:val="00A31A19"/>
    <w:rsid w:val="00A31BAD"/>
    <w:rsid w:val="00A31FE2"/>
    <w:rsid w:val="00A321AC"/>
    <w:rsid w:val="00A321B5"/>
    <w:rsid w:val="00A322FE"/>
    <w:rsid w:val="00A32790"/>
    <w:rsid w:val="00A32E77"/>
    <w:rsid w:val="00A3317D"/>
    <w:rsid w:val="00A33B43"/>
    <w:rsid w:val="00A33B52"/>
    <w:rsid w:val="00A33EC7"/>
    <w:rsid w:val="00A33EE4"/>
    <w:rsid w:val="00A340CD"/>
    <w:rsid w:val="00A34623"/>
    <w:rsid w:val="00A34E0D"/>
    <w:rsid w:val="00A34F4F"/>
    <w:rsid w:val="00A3575C"/>
    <w:rsid w:val="00A35960"/>
    <w:rsid w:val="00A35A2B"/>
    <w:rsid w:val="00A35BEB"/>
    <w:rsid w:val="00A35C72"/>
    <w:rsid w:val="00A367A3"/>
    <w:rsid w:val="00A36992"/>
    <w:rsid w:val="00A36DC8"/>
    <w:rsid w:val="00A377B6"/>
    <w:rsid w:val="00A37C04"/>
    <w:rsid w:val="00A37FDE"/>
    <w:rsid w:val="00A4023E"/>
    <w:rsid w:val="00A407B5"/>
    <w:rsid w:val="00A408A9"/>
    <w:rsid w:val="00A414E8"/>
    <w:rsid w:val="00A415AF"/>
    <w:rsid w:val="00A41689"/>
    <w:rsid w:val="00A41823"/>
    <w:rsid w:val="00A4240F"/>
    <w:rsid w:val="00A42467"/>
    <w:rsid w:val="00A4265C"/>
    <w:rsid w:val="00A429AE"/>
    <w:rsid w:val="00A42FBE"/>
    <w:rsid w:val="00A4326B"/>
    <w:rsid w:val="00A43A61"/>
    <w:rsid w:val="00A43A97"/>
    <w:rsid w:val="00A43BC0"/>
    <w:rsid w:val="00A43D5E"/>
    <w:rsid w:val="00A43F85"/>
    <w:rsid w:val="00A44A78"/>
    <w:rsid w:val="00A44AD6"/>
    <w:rsid w:val="00A4537D"/>
    <w:rsid w:val="00A453AB"/>
    <w:rsid w:val="00A45742"/>
    <w:rsid w:val="00A45C88"/>
    <w:rsid w:val="00A45DC3"/>
    <w:rsid w:val="00A460BA"/>
    <w:rsid w:val="00A460CE"/>
    <w:rsid w:val="00A46729"/>
    <w:rsid w:val="00A46823"/>
    <w:rsid w:val="00A46CEB"/>
    <w:rsid w:val="00A46D14"/>
    <w:rsid w:val="00A476A9"/>
    <w:rsid w:val="00A5007A"/>
    <w:rsid w:val="00A5121D"/>
    <w:rsid w:val="00A51459"/>
    <w:rsid w:val="00A5192D"/>
    <w:rsid w:val="00A51CEE"/>
    <w:rsid w:val="00A5242F"/>
    <w:rsid w:val="00A528A8"/>
    <w:rsid w:val="00A52A4A"/>
    <w:rsid w:val="00A52CE6"/>
    <w:rsid w:val="00A533C6"/>
    <w:rsid w:val="00A53836"/>
    <w:rsid w:val="00A53920"/>
    <w:rsid w:val="00A53BBD"/>
    <w:rsid w:val="00A5420C"/>
    <w:rsid w:val="00A557FB"/>
    <w:rsid w:val="00A5585A"/>
    <w:rsid w:val="00A55A5C"/>
    <w:rsid w:val="00A55B7F"/>
    <w:rsid w:val="00A55CD4"/>
    <w:rsid w:val="00A55CE3"/>
    <w:rsid w:val="00A55E68"/>
    <w:rsid w:val="00A5607E"/>
    <w:rsid w:val="00A5608D"/>
    <w:rsid w:val="00A563CF"/>
    <w:rsid w:val="00A56439"/>
    <w:rsid w:val="00A567C7"/>
    <w:rsid w:val="00A56840"/>
    <w:rsid w:val="00A56BEC"/>
    <w:rsid w:val="00A56E10"/>
    <w:rsid w:val="00A56E18"/>
    <w:rsid w:val="00A56F23"/>
    <w:rsid w:val="00A570C6"/>
    <w:rsid w:val="00A5714D"/>
    <w:rsid w:val="00A57577"/>
    <w:rsid w:val="00A57B65"/>
    <w:rsid w:val="00A604B9"/>
    <w:rsid w:val="00A60AC2"/>
    <w:rsid w:val="00A60C4F"/>
    <w:rsid w:val="00A60D48"/>
    <w:rsid w:val="00A60DAE"/>
    <w:rsid w:val="00A60DCE"/>
    <w:rsid w:val="00A60E08"/>
    <w:rsid w:val="00A60EF8"/>
    <w:rsid w:val="00A6126C"/>
    <w:rsid w:val="00A61AB4"/>
    <w:rsid w:val="00A62477"/>
    <w:rsid w:val="00A624C8"/>
    <w:rsid w:val="00A6291D"/>
    <w:rsid w:val="00A62D90"/>
    <w:rsid w:val="00A62E53"/>
    <w:rsid w:val="00A634CA"/>
    <w:rsid w:val="00A6362E"/>
    <w:rsid w:val="00A64163"/>
    <w:rsid w:val="00A648A9"/>
    <w:rsid w:val="00A648B8"/>
    <w:rsid w:val="00A64A38"/>
    <w:rsid w:val="00A64C22"/>
    <w:rsid w:val="00A64C77"/>
    <w:rsid w:val="00A65150"/>
    <w:rsid w:val="00A65763"/>
    <w:rsid w:val="00A65789"/>
    <w:rsid w:val="00A6585D"/>
    <w:rsid w:val="00A65A7D"/>
    <w:rsid w:val="00A65DD3"/>
    <w:rsid w:val="00A6604E"/>
    <w:rsid w:val="00A661DE"/>
    <w:rsid w:val="00A668D6"/>
    <w:rsid w:val="00A6691B"/>
    <w:rsid w:val="00A66D3D"/>
    <w:rsid w:val="00A66F82"/>
    <w:rsid w:val="00A672B0"/>
    <w:rsid w:val="00A67518"/>
    <w:rsid w:val="00A67BF1"/>
    <w:rsid w:val="00A67CDC"/>
    <w:rsid w:val="00A67E12"/>
    <w:rsid w:val="00A70A85"/>
    <w:rsid w:val="00A70ADF"/>
    <w:rsid w:val="00A711D8"/>
    <w:rsid w:val="00A71601"/>
    <w:rsid w:val="00A71B9D"/>
    <w:rsid w:val="00A71C55"/>
    <w:rsid w:val="00A71DEF"/>
    <w:rsid w:val="00A720CE"/>
    <w:rsid w:val="00A72354"/>
    <w:rsid w:val="00A724B0"/>
    <w:rsid w:val="00A7293C"/>
    <w:rsid w:val="00A72B92"/>
    <w:rsid w:val="00A7312F"/>
    <w:rsid w:val="00A73157"/>
    <w:rsid w:val="00A73424"/>
    <w:rsid w:val="00A738F1"/>
    <w:rsid w:val="00A73A82"/>
    <w:rsid w:val="00A745A1"/>
    <w:rsid w:val="00A75497"/>
    <w:rsid w:val="00A757E4"/>
    <w:rsid w:val="00A75A73"/>
    <w:rsid w:val="00A75F6E"/>
    <w:rsid w:val="00A76601"/>
    <w:rsid w:val="00A76630"/>
    <w:rsid w:val="00A77B63"/>
    <w:rsid w:val="00A77DDE"/>
    <w:rsid w:val="00A804AD"/>
    <w:rsid w:val="00A80659"/>
    <w:rsid w:val="00A806CE"/>
    <w:rsid w:val="00A80AC3"/>
    <w:rsid w:val="00A80E31"/>
    <w:rsid w:val="00A814CA"/>
    <w:rsid w:val="00A8159C"/>
    <w:rsid w:val="00A817EE"/>
    <w:rsid w:val="00A81800"/>
    <w:rsid w:val="00A81936"/>
    <w:rsid w:val="00A81A46"/>
    <w:rsid w:val="00A81D79"/>
    <w:rsid w:val="00A81EB2"/>
    <w:rsid w:val="00A82579"/>
    <w:rsid w:val="00A826F0"/>
    <w:rsid w:val="00A82709"/>
    <w:rsid w:val="00A8274F"/>
    <w:rsid w:val="00A829EA"/>
    <w:rsid w:val="00A829F5"/>
    <w:rsid w:val="00A82E7B"/>
    <w:rsid w:val="00A82FD7"/>
    <w:rsid w:val="00A831F5"/>
    <w:rsid w:val="00A834B8"/>
    <w:rsid w:val="00A83592"/>
    <w:rsid w:val="00A83A82"/>
    <w:rsid w:val="00A842F3"/>
    <w:rsid w:val="00A8436A"/>
    <w:rsid w:val="00A848AF"/>
    <w:rsid w:val="00A84ADD"/>
    <w:rsid w:val="00A84DFF"/>
    <w:rsid w:val="00A8531C"/>
    <w:rsid w:val="00A8597B"/>
    <w:rsid w:val="00A85ACD"/>
    <w:rsid w:val="00A85D83"/>
    <w:rsid w:val="00A85E7E"/>
    <w:rsid w:val="00A86187"/>
    <w:rsid w:val="00A862C7"/>
    <w:rsid w:val="00A865C0"/>
    <w:rsid w:val="00A8660D"/>
    <w:rsid w:val="00A868A0"/>
    <w:rsid w:val="00A86CA1"/>
    <w:rsid w:val="00A86CCF"/>
    <w:rsid w:val="00A86F2B"/>
    <w:rsid w:val="00A86F72"/>
    <w:rsid w:val="00A875E0"/>
    <w:rsid w:val="00A87770"/>
    <w:rsid w:val="00A8783C"/>
    <w:rsid w:val="00A87C23"/>
    <w:rsid w:val="00A87C5A"/>
    <w:rsid w:val="00A90071"/>
    <w:rsid w:val="00A901FB"/>
    <w:rsid w:val="00A9052A"/>
    <w:rsid w:val="00A90550"/>
    <w:rsid w:val="00A909BB"/>
    <w:rsid w:val="00A91D0E"/>
    <w:rsid w:val="00A92144"/>
    <w:rsid w:val="00A9222F"/>
    <w:rsid w:val="00A9238D"/>
    <w:rsid w:val="00A924F1"/>
    <w:rsid w:val="00A92851"/>
    <w:rsid w:val="00A92B04"/>
    <w:rsid w:val="00A93D25"/>
    <w:rsid w:val="00A943B1"/>
    <w:rsid w:val="00A94C19"/>
    <w:rsid w:val="00A94F53"/>
    <w:rsid w:val="00A95174"/>
    <w:rsid w:val="00A95225"/>
    <w:rsid w:val="00A95638"/>
    <w:rsid w:val="00A95D83"/>
    <w:rsid w:val="00A964A5"/>
    <w:rsid w:val="00A96558"/>
    <w:rsid w:val="00A96774"/>
    <w:rsid w:val="00A967D4"/>
    <w:rsid w:val="00A96AF0"/>
    <w:rsid w:val="00A96ED4"/>
    <w:rsid w:val="00A97222"/>
    <w:rsid w:val="00A972B7"/>
    <w:rsid w:val="00A97489"/>
    <w:rsid w:val="00A97491"/>
    <w:rsid w:val="00A976BB"/>
    <w:rsid w:val="00A97B8F"/>
    <w:rsid w:val="00A97F74"/>
    <w:rsid w:val="00AA0387"/>
    <w:rsid w:val="00AA0444"/>
    <w:rsid w:val="00AA07AC"/>
    <w:rsid w:val="00AA09B4"/>
    <w:rsid w:val="00AA09E3"/>
    <w:rsid w:val="00AA0B2B"/>
    <w:rsid w:val="00AA1074"/>
    <w:rsid w:val="00AA133E"/>
    <w:rsid w:val="00AA170B"/>
    <w:rsid w:val="00AA1792"/>
    <w:rsid w:val="00AA1850"/>
    <w:rsid w:val="00AA18FD"/>
    <w:rsid w:val="00AA1B46"/>
    <w:rsid w:val="00AA1B79"/>
    <w:rsid w:val="00AA1E04"/>
    <w:rsid w:val="00AA1EDE"/>
    <w:rsid w:val="00AA20A3"/>
    <w:rsid w:val="00AA2318"/>
    <w:rsid w:val="00AA294C"/>
    <w:rsid w:val="00AA302F"/>
    <w:rsid w:val="00AA30FC"/>
    <w:rsid w:val="00AA3562"/>
    <w:rsid w:val="00AA3AFC"/>
    <w:rsid w:val="00AA3B14"/>
    <w:rsid w:val="00AA3B1C"/>
    <w:rsid w:val="00AA3B4A"/>
    <w:rsid w:val="00AA3BCA"/>
    <w:rsid w:val="00AA4026"/>
    <w:rsid w:val="00AA4080"/>
    <w:rsid w:val="00AA43CF"/>
    <w:rsid w:val="00AA4A47"/>
    <w:rsid w:val="00AA4C55"/>
    <w:rsid w:val="00AA53E6"/>
    <w:rsid w:val="00AA5D6A"/>
    <w:rsid w:val="00AA603F"/>
    <w:rsid w:val="00AA6677"/>
    <w:rsid w:val="00AA6A68"/>
    <w:rsid w:val="00AA6F1F"/>
    <w:rsid w:val="00AA71AE"/>
    <w:rsid w:val="00AA7917"/>
    <w:rsid w:val="00AA7BB1"/>
    <w:rsid w:val="00AB013E"/>
    <w:rsid w:val="00AB02DE"/>
    <w:rsid w:val="00AB096F"/>
    <w:rsid w:val="00AB0AAC"/>
    <w:rsid w:val="00AB0E45"/>
    <w:rsid w:val="00AB0E66"/>
    <w:rsid w:val="00AB0EF4"/>
    <w:rsid w:val="00AB0F53"/>
    <w:rsid w:val="00AB13B9"/>
    <w:rsid w:val="00AB1664"/>
    <w:rsid w:val="00AB1797"/>
    <w:rsid w:val="00AB17E0"/>
    <w:rsid w:val="00AB1CCD"/>
    <w:rsid w:val="00AB1FD8"/>
    <w:rsid w:val="00AB205A"/>
    <w:rsid w:val="00AB2C10"/>
    <w:rsid w:val="00AB2C58"/>
    <w:rsid w:val="00AB2F17"/>
    <w:rsid w:val="00AB3170"/>
    <w:rsid w:val="00AB34FF"/>
    <w:rsid w:val="00AB3810"/>
    <w:rsid w:val="00AB3BAE"/>
    <w:rsid w:val="00AB3DD3"/>
    <w:rsid w:val="00AB4109"/>
    <w:rsid w:val="00AB4162"/>
    <w:rsid w:val="00AB45EF"/>
    <w:rsid w:val="00AB4943"/>
    <w:rsid w:val="00AB4F7E"/>
    <w:rsid w:val="00AB517C"/>
    <w:rsid w:val="00AB5188"/>
    <w:rsid w:val="00AB524E"/>
    <w:rsid w:val="00AB5C37"/>
    <w:rsid w:val="00AB5D54"/>
    <w:rsid w:val="00AB6FB8"/>
    <w:rsid w:val="00AB75B5"/>
    <w:rsid w:val="00AB7D6C"/>
    <w:rsid w:val="00AC01BF"/>
    <w:rsid w:val="00AC0558"/>
    <w:rsid w:val="00AC0560"/>
    <w:rsid w:val="00AC0907"/>
    <w:rsid w:val="00AC0E85"/>
    <w:rsid w:val="00AC105A"/>
    <w:rsid w:val="00AC15F8"/>
    <w:rsid w:val="00AC1703"/>
    <w:rsid w:val="00AC19C3"/>
    <w:rsid w:val="00AC1B01"/>
    <w:rsid w:val="00AC248A"/>
    <w:rsid w:val="00AC26F5"/>
    <w:rsid w:val="00AC281A"/>
    <w:rsid w:val="00AC2836"/>
    <w:rsid w:val="00AC2D11"/>
    <w:rsid w:val="00AC2D73"/>
    <w:rsid w:val="00AC3547"/>
    <w:rsid w:val="00AC37A7"/>
    <w:rsid w:val="00AC37D0"/>
    <w:rsid w:val="00AC3C16"/>
    <w:rsid w:val="00AC3D5B"/>
    <w:rsid w:val="00AC3DB4"/>
    <w:rsid w:val="00AC403E"/>
    <w:rsid w:val="00AC40C5"/>
    <w:rsid w:val="00AC47B1"/>
    <w:rsid w:val="00AC49F9"/>
    <w:rsid w:val="00AC4ACD"/>
    <w:rsid w:val="00AC4F65"/>
    <w:rsid w:val="00AC51CA"/>
    <w:rsid w:val="00AC54B8"/>
    <w:rsid w:val="00AC5561"/>
    <w:rsid w:val="00AC5E87"/>
    <w:rsid w:val="00AC60D9"/>
    <w:rsid w:val="00AC6AE5"/>
    <w:rsid w:val="00AC6ECE"/>
    <w:rsid w:val="00AC70BA"/>
    <w:rsid w:val="00AC716D"/>
    <w:rsid w:val="00AC73ED"/>
    <w:rsid w:val="00AC77AE"/>
    <w:rsid w:val="00AC77CB"/>
    <w:rsid w:val="00AC77EC"/>
    <w:rsid w:val="00AC78A6"/>
    <w:rsid w:val="00AC7B36"/>
    <w:rsid w:val="00AC7C8C"/>
    <w:rsid w:val="00AC7CFC"/>
    <w:rsid w:val="00AD0107"/>
    <w:rsid w:val="00AD0470"/>
    <w:rsid w:val="00AD0AE4"/>
    <w:rsid w:val="00AD0B06"/>
    <w:rsid w:val="00AD1775"/>
    <w:rsid w:val="00AD1859"/>
    <w:rsid w:val="00AD2356"/>
    <w:rsid w:val="00AD26C1"/>
    <w:rsid w:val="00AD2ADF"/>
    <w:rsid w:val="00AD2C67"/>
    <w:rsid w:val="00AD2FE3"/>
    <w:rsid w:val="00AD3107"/>
    <w:rsid w:val="00AD3507"/>
    <w:rsid w:val="00AD388D"/>
    <w:rsid w:val="00AD3B35"/>
    <w:rsid w:val="00AD425A"/>
    <w:rsid w:val="00AD4671"/>
    <w:rsid w:val="00AD5AA6"/>
    <w:rsid w:val="00AD6199"/>
    <w:rsid w:val="00AD6491"/>
    <w:rsid w:val="00AD66AA"/>
    <w:rsid w:val="00AD689B"/>
    <w:rsid w:val="00AD6A59"/>
    <w:rsid w:val="00AD6DE0"/>
    <w:rsid w:val="00AD75F3"/>
    <w:rsid w:val="00AD7C76"/>
    <w:rsid w:val="00AE05AD"/>
    <w:rsid w:val="00AE17AB"/>
    <w:rsid w:val="00AE217C"/>
    <w:rsid w:val="00AE26A5"/>
    <w:rsid w:val="00AE2DB7"/>
    <w:rsid w:val="00AE2EA6"/>
    <w:rsid w:val="00AE38C3"/>
    <w:rsid w:val="00AE3FDA"/>
    <w:rsid w:val="00AE4297"/>
    <w:rsid w:val="00AE46C9"/>
    <w:rsid w:val="00AE49DB"/>
    <w:rsid w:val="00AE516C"/>
    <w:rsid w:val="00AE5296"/>
    <w:rsid w:val="00AE5470"/>
    <w:rsid w:val="00AE5B8B"/>
    <w:rsid w:val="00AE5D21"/>
    <w:rsid w:val="00AE5E67"/>
    <w:rsid w:val="00AE6630"/>
    <w:rsid w:val="00AE674A"/>
    <w:rsid w:val="00AE6A4D"/>
    <w:rsid w:val="00AE6CD2"/>
    <w:rsid w:val="00AE7003"/>
    <w:rsid w:val="00AE70A5"/>
    <w:rsid w:val="00AE73E4"/>
    <w:rsid w:val="00AE7AAB"/>
    <w:rsid w:val="00AE7EF1"/>
    <w:rsid w:val="00AF023E"/>
    <w:rsid w:val="00AF0561"/>
    <w:rsid w:val="00AF1043"/>
    <w:rsid w:val="00AF137E"/>
    <w:rsid w:val="00AF16D2"/>
    <w:rsid w:val="00AF16DF"/>
    <w:rsid w:val="00AF1A5C"/>
    <w:rsid w:val="00AF1C87"/>
    <w:rsid w:val="00AF1DED"/>
    <w:rsid w:val="00AF22A0"/>
    <w:rsid w:val="00AF2945"/>
    <w:rsid w:val="00AF31A9"/>
    <w:rsid w:val="00AF3529"/>
    <w:rsid w:val="00AF366B"/>
    <w:rsid w:val="00AF3681"/>
    <w:rsid w:val="00AF382F"/>
    <w:rsid w:val="00AF3F59"/>
    <w:rsid w:val="00AF4BA1"/>
    <w:rsid w:val="00AF4E8D"/>
    <w:rsid w:val="00AF4F42"/>
    <w:rsid w:val="00AF4F7C"/>
    <w:rsid w:val="00AF4F85"/>
    <w:rsid w:val="00AF58F8"/>
    <w:rsid w:val="00AF5E6D"/>
    <w:rsid w:val="00AF5EBB"/>
    <w:rsid w:val="00AF6550"/>
    <w:rsid w:val="00AF65FB"/>
    <w:rsid w:val="00AF66F7"/>
    <w:rsid w:val="00AF6FDB"/>
    <w:rsid w:val="00AF706E"/>
    <w:rsid w:val="00AF76B5"/>
    <w:rsid w:val="00B00875"/>
    <w:rsid w:val="00B009BF"/>
    <w:rsid w:val="00B0139B"/>
    <w:rsid w:val="00B01937"/>
    <w:rsid w:val="00B01961"/>
    <w:rsid w:val="00B02D6A"/>
    <w:rsid w:val="00B0402D"/>
    <w:rsid w:val="00B04409"/>
    <w:rsid w:val="00B04918"/>
    <w:rsid w:val="00B04A4E"/>
    <w:rsid w:val="00B04A9B"/>
    <w:rsid w:val="00B0518D"/>
    <w:rsid w:val="00B05623"/>
    <w:rsid w:val="00B05B18"/>
    <w:rsid w:val="00B05CB7"/>
    <w:rsid w:val="00B05DE1"/>
    <w:rsid w:val="00B05FE9"/>
    <w:rsid w:val="00B060EB"/>
    <w:rsid w:val="00B062EA"/>
    <w:rsid w:val="00B06BB0"/>
    <w:rsid w:val="00B10775"/>
    <w:rsid w:val="00B10EB9"/>
    <w:rsid w:val="00B11696"/>
    <w:rsid w:val="00B127AC"/>
    <w:rsid w:val="00B12B0F"/>
    <w:rsid w:val="00B12C06"/>
    <w:rsid w:val="00B12CAD"/>
    <w:rsid w:val="00B12CCA"/>
    <w:rsid w:val="00B137D6"/>
    <w:rsid w:val="00B13905"/>
    <w:rsid w:val="00B13AC7"/>
    <w:rsid w:val="00B13AD4"/>
    <w:rsid w:val="00B13F40"/>
    <w:rsid w:val="00B143AE"/>
    <w:rsid w:val="00B14C36"/>
    <w:rsid w:val="00B15C8D"/>
    <w:rsid w:val="00B15E6D"/>
    <w:rsid w:val="00B164FA"/>
    <w:rsid w:val="00B16825"/>
    <w:rsid w:val="00B16955"/>
    <w:rsid w:val="00B173DF"/>
    <w:rsid w:val="00B1751C"/>
    <w:rsid w:val="00B17DC9"/>
    <w:rsid w:val="00B17E35"/>
    <w:rsid w:val="00B17F28"/>
    <w:rsid w:val="00B17F40"/>
    <w:rsid w:val="00B201DC"/>
    <w:rsid w:val="00B2032A"/>
    <w:rsid w:val="00B20BAD"/>
    <w:rsid w:val="00B21257"/>
    <w:rsid w:val="00B21BE7"/>
    <w:rsid w:val="00B22B45"/>
    <w:rsid w:val="00B22B76"/>
    <w:rsid w:val="00B22D0F"/>
    <w:rsid w:val="00B22F84"/>
    <w:rsid w:val="00B23009"/>
    <w:rsid w:val="00B234F4"/>
    <w:rsid w:val="00B23719"/>
    <w:rsid w:val="00B23A8C"/>
    <w:rsid w:val="00B23B1A"/>
    <w:rsid w:val="00B23BEC"/>
    <w:rsid w:val="00B2431E"/>
    <w:rsid w:val="00B2491A"/>
    <w:rsid w:val="00B24A85"/>
    <w:rsid w:val="00B24E4F"/>
    <w:rsid w:val="00B251D5"/>
    <w:rsid w:val="00B25CE5"/>
    <w:rsid w:val="00B25EC5"/>
    <w:rsid w:val="00B25EEC"/>
    <w:rsid w:val="00B2661D"/>
    <w:rsid w:val="00B269C9"/>
    <w:rsid w:val="00B27104"/>
    <w:rsid w:val="00B3066B"/>
    <w:rsid w:val="00B30CAE"/>
    <w:rsid w:val="00B30EA1"/>
    <w:rsid w:val="00B3119A"/>
    <w:rsid w:val="00B3119E"/>
    <w:rsid w:val="00B31312"/>
    <w:rsid w:val="00B31893"/>
    <w:rsid w:val="00B31C0B"/>
    <w:rsid w:val="00B31E2A"/>
    <w:rsid w:val="00B32081"/>
    <w:rsid w:val="00B32122"/>
    <w:rsid w:val="00B3246A"/>
    <w:rsid w:val="00B32514"/>
    <w:rsid w:val="00B32609"/>
    <w:rsid w:val="00B32670"/>
    <w:rsid w:val="00B3278C"/>
    <w:rsid w:val="00B32A3C"/>
    <w:rsid w:val="00B32A88"/>
    <w:rsid w:val="00B332BD"/>
    <w:rsid w:val="00B332FC"/>
    <w:rsid w:val="00B333A0"/>
    <w:rsid w:val="00B3382F"/>
    <w:rsid w:val="00B33B57"/>
    <w:rsid w:val="00B33B91"/>
    <w:rsid w:val="00B33EE5"/>
    <w:rsid w:val="00B34E7F"/>
    <w:rsid w:val="00B3518C"/>
    <w:rsid w:val="00B351B5"/>
    <w:rsid w:val="00B3554C"/>
    <w:rsid w:val="00B35CFD"/>
    <w:rsid w:val="00B35E18"/>
    <w:rsid w:val="00B361BE"/>
    <w:rsid w:val="00B36498"/>
    <w:rsid w:val="00B36534"/>
    <w:rsid w:val="00B36781"/>
    <w:rsid w:val="00B367CE"/>
    <w:rsid w:val="00B36898"/>
    <w:rsid w:val="00B369C5"/>
    <w:rsid w:val="00B36F65"/>
    <w:rsid w:val="00B3739C"/>
    <w:rsid w:val="00B37416"/>
    <w:rsid w:val="00B37C3B"/>
    <w:rsid w:val="00B37E97"/>
    <w:rsid w:val="00B400FD"/>
    <w:rsid w:val="00B40506"/>
    <w:rsid w:val="00B40819"/>
    <w:rsid w:val="00B40941"/>
    <w:rsid w:val="00B4143D"/>
    <w:rsid w:val="00B414BB"/>
    <w:rsid w:val="00B41519"/>
    <w:rsid w:val="00B418BB"/>
    <w:rsid w:val="00B41BB5"/>
    <w:rsid w:val="00B41F2F"/>
    <w:rsid w:val="00B42537"/>
    <w:rsid w:val="00B42618"/>
    <w:rsid w:val="00B42C96"/>
    <w:rsid w:val="00B430C6"/>
    <w:rsid w:val="00B431FF"/>
    <w:rsid w:val="00B4383C"/>
    <w:rsid w:val="00B43A20"/>
    <w:rsid w:val="00B43D47"/>
    <w:rsid w:val="00B43E4F"/>
    <w:rsid w:val="00B44800"/>
    <w:rsid w:val="00B448AE"/>
    <w:rsid w:val="00B44A51"/>
    <w:rsid w:val="00B44B46"/>
    <w:rsid w:val="00B45370"/>
    <w:rsid w:val="00B453D3"/>
    <w:rsid w:val="00B45562"/>
    <w:rsid w:val="00B45912"/>
    <w:rsid w:val="00B45AAC"/>
    <w:rsid w:val="00B45C2B"/>
    <w:rsid w:val="00B45DE8"/>
    <w:rsid w:val="00B46060"/>
    <w:rsid w:val="00B4732E"/>
    <w:rsid w:val="00B47457"/>
    <w:rsid w:val="00B47718"/>
    <w:rsid w:val="00B47919"/>
    <w:rsid w:val="00B47CE1"/>
    <w:rsid w:val="00B50148"/>
    <w:rsid w:val="00B50490"/>
    <w:rsid w:val="00B50535"/>
    <w:rsid w:val="00B50776"/>
    <w:rsid w:val="00B510DD"/>
    <w:rsid w:val="00B512B0"/>
    <w:rsid w:val="00B51306"/>
    <w:rsid w:val="00B51A0F"/>
    <w:rsid w:val="00B51BA0"/>
    <w:rsid w:val="00B51BC3"/>
    <w:rsid w:val="00B51DF2"/>
    <w:rsid w:val="00B51DF6"/>
    <w:rsid w:val="00B5204F"/>
    <w:rsid w:val="00B524B8"/>
    <w:rsid w:val="00B526E5"/>
    <w:rsid w:val="00B53312"/>
    <w:rsid w:val="00B53551"/>
    <w:rsid w:val="00B543AA"/>
    <w:rsid w:val="00B5464F"/>
    <w:rsid w:val="00B54EF4"/>
    <w:rsid w:val="00B54F5C"/>
    <w:rsid w:val="00B55098"/>
    <w:rsid w:val="00B5520F"/>
    <w:rsid w:val="00B5534E"/>
    <w:rsid w:val="00B55604"/>
    <w:rsid w:val="00B55628"/>
    <w:rsid w:val="00B55891"/>
    <w:rsid w:val="00B55ADF"/>
    <w:rsid w:val="00B55DE0"/>
    <w:rsid w:val="00B55DF0"/>
    <w:rsid w:val="00B56497"/>
    <w:rsid w:val="00B569AA"/>
    <w:rsid w:val="00B56FF8"/>
    <w:rsid w:val="00B57068"/>
    <w:rsid w:val="00B57133"/>
    <w:rsid w:val="00B57452"/>
    <w:rsid w:val="00B57E8D"/>
    <w:rsid w:val="00B57EB6"/>
    <w:rsid w:val="00B60706"/>
    <w:rsid w:val="00B60716"/>
    <w:rsid w:val="00B60C69"/>
    <w:rsid w:val="00B6107D"/>
    <w:rsid w:val="00B610A7"/>
    <w:rsid w:val="00B612EA"/>
    <w:rsid w:val="00B61E47"/>
    <w:rsid w:val="00B624C9"/>
    <w:rsid w:val="00B62A98"/>
    <w:rsid w:val="00B62D69"/>
    <w:rsid w:val="00B63498"/>
    <w:rsid w:val="00B634FD"/>
    <w:rsid w:val="00B635EA"/>
    <w:rsid w:val="00B63A52"/>
    <w:rsid w:val="00B63C7B"/>
    <w:rsid w:val="00B641A7"/>
    <w:rsid w:val="00B6475A"/>
    <w:rsid w:val="00B64828"/>
    <w:rsid w:val="00B64C1A"/>
    <w:rsid w:val="00B64CFA"/>
    <w:rsid w:val="00B64D53"/>
    <w:rsid w:val="00B64DCD"/>
    <w:rsid w:val="00B64E11"/>
    <w:rsid w:val="00B6533A"/>
    <w:rsid w:val="00B6555F"/>
    <w:rsid w:val="00B656A1"/>
    <w:rsid w:val="00B659BF"/>
    <w:rsid w:val="00B6624C"/>
    <w:rsid w:val="00B663AF"/>
    <w:rsid w:val="00B66971"/>
    <w:rsid w:val="00B66E3D"/>
    <w:rsid w:val="00B66E90"/>
    <w:rsid w:val="00B67089"/>
    <w:rsid w:val="00B6722E"/>
    <w:rsid w:val="00B674CD"/>
    <w:rsid w:val="00B677A7"/>
    <w:rsid w:val="00B67C69"/>
    <w:rsid w:val="00B67CEB"/>
    <w:rsid w:val="00B67DB9"/>
    <w:rsid w:val="00B67E3D"/>
    <w:rsid w:val="00B70440"/>
    <w:rsid w:val="00B704C3"/>
    <w:rsid w:val="00B705A9"/>
    <w:rsid w:val="00B70CA4"/>
    <w:rsid w:val="00B70CF7"/>
    <w:rsid w:val="00B71223"/>
    <w:rsid w:val="00B71D0E"/>
    <w:rsid w:val="00B72640"/>
    <w:rsid w:val="00B72A01"/>
    <w:rsid w:val="00B72CC6"/>
    <w:rsid w:val="00B72F6D"/>
    <w:rsid w:val="00B73035"/>
    <w:rsid w:val="00B7313F"/>
    <w:rsid w:val="00B731E2"/>
    <w:rsid w:val="00B73754"/>
    <w:rsid w:val="00B7382C"/>
    <w:rsid w:val="00B73B14"/>
    <w:rsid w:val="00B73BD5"/>
    <w:rsid w:val="00B74221"/>
    <w:rsid w:val="00B74385"/>
    <w:rsid w:val="00B743A4"/>
    <w:rsid w:val="00B743A7"/>
    <w:rsid w:val="00B74B7D"/>
    <w:rsid w:val="00B74FAE"/>
    <w:rsid w:val="00B7543E"/>
    <w:rsid w:val="00B758CB"/>
    <w:rsid w:val="00B75967"/>
    <w:rsid w:val="00B75B18"/>
    <w:rsid w:val="00B76362"/>
    <w:rsid w:val="00B76CAD"/>
    <w:rsid w:val="00B76D43"/>
    <w:rsid w:val="00B777C3"/>
    <w:rsid w:val="00B77E67"/>
    <w:rsid w:val="00B8013A"/>
    <w:rsid w:val="00B801C1"/>
    <w:rsid w:val="00B8022D"/>
    <w:rsid w:val="00B8059F"/>
    <w:rsid w:val="00B8098A"/>
    <w:rsid w:val="00B80B5A"/>
    <w:rsid w:val="00B80C41"/>
    <w:rsid w:val="00B81975"/>
    <w:rsid w:val="00B81C61"/>
    <w:rsid w:val="00B81D6F"/>
    <w:rsid w:val="00B8227F"/>
    <w:rsid w:val="00B8253F"/>
    <w:rsid w:val="00B828C6"/>
    <w:rsid w:val="00B82C7D"/>
    <w:rsid w:val="00B82D90"/>
    <w:rsid w:val="00B82D9B"/>
    <w:rsid w:val="00B82E5F"/>
    <w:rsid w:val="00B83414"/>
    <w:rsid w:val="00B835FB"/>
    <w:rsid w:val="00B838FA"/>
    <w:rsid w:val="00B83D3C"/>
    <w:rsid w:val="00B8410D"/>
    <w:rsid w:val="00B843D8"/>
    <w:rsid w:val="00B845AB"/>
    <w:rsid w:val="00B8495C"/>
    <w:rsid w:val="00B8496F"/>
    <w:rsid w:val="00B849B8"/>
    <w:rsid w:val="00B84E4B"/>
    <w:rsid w:val="00B84F6B"/>
    <w:rsid w:val="00B85056"/>
    <w:rsid w:val="00B85284"/>
    <w:rsid w:val="00B85A05"/>
    <w:rsid w:val="00B85D23"/>
    <w:rsid w:val="00B85F3C"/>
    <w:rsid w:val="00B85F6E"/>
    <w:rsid w:val="00B8670F"/>
    <w:rsid w:val="00B8684A"/>
    <w:rsid w:val="00B86885"/>
    <w:rsid w:val="00B86D95"/>
    <w:rsid w:val="00B86EEE"/>
    <w:rsid w:val="00B86F8A"/>
    <w:rsid w:val="00B87307"/>
    <w:rsid w:val="00B876F7"/>
    <w:rsid w:val="00B877D2"/>
    <w:rsid w:val="00B87DB6"/>
    <w:rsid w:val="00B87FC9"/>
    <w:rsid w:val="00B90218"/>
    <w:rsid w:val="00B903D1"/>
    <w:rsid w:val="00B905DA"/>
    <w:rsid w:val="00B907D5"/>
    <w:rsid w:val="00B908AA"/>
    <w:rsid w:val="00B90AB2"/>
    <w:rsid w:val="00B90B2E"/>
    <w:rsid w:val="00B90B6B"/>
    <w:rsid w:val="00B90CEF"/>
    <w:rsid w:val="00B90ED0"/>
    <w:rsid w:val="00B90FC0"/>
    <w:rsid w:val="00B91071"/>
    <w:rsid w:val="00B91FA8"/>
    <w:rsid w:val="00B9203B"/>
    <w:rsid w:val="00B92130"/>
    <w:rsid w:val="00B92276"/>
    <w:rsid w:val="00B929DE"/>
    <w:rsid w:val="00B92DAF"/>
    <w:rsid w:val="00B93090"/>
    <w:rsid w:val="00B936FC"/>
    <w:rsid w:val="00B937B3"/>
    <w:rsid w:val="00B93A59"/>
    <w:rsid w:val="00B946A5"/>
    <w:rsid w:val="00B9479F"/>
    <w:rsid w:val="00B9490E"/>
    <w:rsid w:val="00B94B04"/>
    <w:rsid w:val="00B94BCC"/>
    <w:rsid w:val="00B95243"/>
    <w:rsid w:val="00B958B4"/>
    <w:rsid w:val="00B95F64"/>
    <w:rsid w:val="00B96033"/>
    <w:rsid w:val="00B964CB"/>
    <w:rsid w:val="00B966EE"/>
    <w:rsid w:val="00B96BCA"/>
    <w:rsid w:val="00B96BD6"/>
    <w:rsid w:val="00B97413"/>
    <w:rsid w:val="00B97796"/>
    <w:rsid w:val="00BA015A"/>
    <w:rsid w:val="00BA0207"/>
    <w:rsid w:val="00BA0F66"/>
    <w:rsid w:val="00BA13C5"/>
    <w:rsid w:val="00BA1742"/>
    <w:rsid w:val="00BA177A"/>
    <w:rsid w:val="00BA17D8"/>
    <w:rsid w:val="00BA1A2E"/>
    <w:rsid w:val="00BA1B4E"/>
    <w:rsid w:val="00BA1CAB"/>
    <w:rsid w:val="00BA1D17"/>
    <w:rsid w:val="00BA4AFC"/>
    <w:rsid w:val="00BA4B88"/>
    <w:rsid w:val="00BA4E02"/>
    <w:rsid w:val="00BA522B"/>
    <w:rsid w:val="00BA5342"/>
    <w:rsid w:val="00BA565B"/>
    <w:rsid w:val="00BA5687"/>
    <w:rsid w:val="00BA5A19"/>
    <w:rsid w:val="00BA5D03"/>
    <w:rsid w:val="00BA5FC5"/>
    <w:rsid w:val="00BA63D5"/>
    <w:rsid w:val="00BA6784"/>
    <w:rsid w:val="00BA6989"/>
    <w:rsid w:val="00BA6A57"/>
    <w:rsid w:val="00BA7089"/>
    <w:rsid w:val="00BA7284"/>
    <w:rsid w:val="00BA72EE"/>
    <w:rsid w:val="00BA7839"/>
    <w:rsid w:val="00BA7E29"/>
    <w:rsid w:val="00BA7E30"/>
    <w:rsid w:val="00BA7E3C"/>
    <w:rsid w:val="00BB06CC"/>
    <w:rsid w:val="00BB0A42"/>
    <w:rsid w:val="00BB1842"/>
    <w:rsid w:val="00BB1BA8"/>
    <w:rsid w:val="00BB1C34"/>
    <w:rsid w:val="00BB22F4"/>
    <w:rsid w:val="00BB2584"/>
    <w:rsid w:val="00BB2E6C"/>
    <w:rsid w:val="00BB306A"/>
    <w:rsid w:val="00BB322D"/>
    <w:rsid w:val="00BB32A2"/>
    <w:rsid w:val="00BB3317"/>
    <w:rsid w:val="00BB35A2"/>
    <w:rsid w:val="00BB36E6"/>
    <w:rsid w:val="00BB38EF"/>
    <w:rsid w:val="00BB3916"/>
    <w:rsid w:val="00BB3A74"/>
    <w:rsid w:val="00BB3AFB"/>
    <w:rsid w:val="00BB4114"/>
    <w:rsid w:val="00BB43DD"/>
    <w:rsid w:val="00BB44B0"/>
    <w:rsid w:val="00BB44DF"/>
    <w:rsid w:val="00BB457E"/>
    <w:rsid w:val="00BB4783"/>
    <w:rsid w:val="00BB4D02"/>
    <w:rsid w:val="00BB5B23"/>
    <w:rsid w:val="00BB5B78"/>
    <w:rsid w:val="00BB5C07"/>
    <w:rsid w:val="00BB5F6B"/>
    <w:rsid w:val="00BB6814"/>
    <w:rsid w:val="00BB6848"/>
    <w:rsid w:val="00BB6852"/>
    <w:rsid w:val="00BB6939"/>
    <w:rsid w:val="00BB6F27"/>
    <w:rsid w:val="00BB6F33"/>
    <w:rsid w:val="00BB6F70"/>
    <w:rsid w:val="00BB727F"/>
    <w:rsid w:val="00BB7453"/>
    <w:rsid w:val="00BB78B7"/>
    <w:rsid w:val="00BB7D67"/>
    <w:rsid w:val="00BC09D2"/>
    <w:rsid w:val="00BC0AA2"/>
    <w:rsid w:val="00BC1065"/>
    <w:rsid w:val="00BC133F"/>
    <w:rsid w:val="00BC1652"/>
    <w:rsid w:val="00BC1913"/>
    <w:rsid w:val="00BC1CEB"/>
    <w:rsid w:val="00BC1DBF"/>
    <w:rsid w:val="00BC1E7C"/>
    <w:rsid w:val="00BC2347"/>
    <w:rsid w:val="00BC3283"/>
    <w:rsid w:val="00BC32B6"/>
    <w:rsid w:val="00BC3603"/>
    <w:rsid w:val="00BC40C4"/>
    <w:rsid w:val="00BC410E"/>
    <w:rsid w:val="00BC4C29"/>
    <w:rsid w:val="00BC5562"/>
    <w:rsid w:val="00BC5EED"/>
    <w:rsid w:val="00BC5F4A"/>
    <w:rsid w:val="00BC6493"/>
    <w:rsid w:val="00BC6625"/>
    <w:rsid w:val="00BC6BFA"/>
    <w:rsid w:val="00BC7054"/>
    <w:rsid w:val="00BC74E5"/>
    <w:rsid w:val="00BC79D5"/>
    <w:rsid w:val="00BC7C39"/>
    <w:rsid w:val="00BC7DA5"/>
    <w:rsid w:val="00BD01EA"/>
    <w:rsid w:val="00BD040B"/>
    <w:rsid w:val="00BD0689"/>
    <w:rsid w:val="00BD0CBE"/>
    <w:rsid w:val="00BD13F7"/>
    <w:rsid w:val="00BD164A"/>
    <w:rsid w:val="00BD18AB"/>
    <w:rsid w:val="00BD1B22"/>
    <w:rsid w:val="00BD1E94"/>
    <w:rsid w:val="00BD1EA3"/>
    <w:rsid w:val="00BD236C"/>
    <w:rsid w:val="00BD2695"/>
    <w:rsid w:val="00BD2A74"/>
    <w:rsid w:val="00BD2EC0"/>
    <w:rsid w:val="00BD3797"/>
    <w:rsid w:val="00BD39C8"/>
    <w:rsid w:val="00BD3B4C"/>
    <w:rsid w:val="00BD3BF4"/>
    <w:rsid w:val="00BD4107"/>
    <w:rsid w:val="00BD4993"/>
    <w:rsid w:val="00BD4D85"/>
    <w:rsid w:val="00BD4DD1"/>
    <w:rsid w:val="00BD4F83"/>
    <w:rsid w:val="00BD4FAA"/>
    <w:rsid w:val="00BD5047"/>
    <w:rsid w:val="00BD554F"/>
    <w:rsid w:val="00BD5ADA"/>
    <w:rsid w:val="00BD5B75"/>
    <w:rsid w:val="00BD5BBC"/>
    <w:rsid w:val="00BD5D5B"/>
    <w:rsid w:val="00BD699A"/>
    <w:rsid w:val="00BD6B2E"/>
    <w:rsid w:val="00BD6ECB"/>
    <w:rsid w:val="00BD7511"/>
    <w:rsid w:val="00BD761D"/>
    <w:rsid w:val="00BD7E80"/>
    <w:rsid w:val="00BE09DD"/>
    <w:rsid w:val="00BE0D49"/>
    <w:rsid w:val="00BE11F9"/>
    <w:rsid w:val="00BE138B"/>
    <w:rsid w:val="00BE14DD"/>
    <w:rsid w:val="00BE16D6"/>
    <w:rsid w:val="00BE177E"/>
    <w:rsid w:val="00BE1A85"/>
    <w:rsid w:val="00BE1C73"/>
    <w:rsid w:val="00BE2A38"/>
    <w:rsid w:val="00BE2CBF"/>
    <w:rsid w:val="00BE3068"/>
    <w:rsid w:val="00BE35B0"/>
    <w:rsid w:val="00BE3699"/>
    <w:rsid w:val="00BE3953"/>
    <w:rsid w:val="00BE3D63"/>
    <w:rsid w:val="00BE3DA2"/>
    <w:rsid w:val="00BE3FA1"/>
    <w:rsid w:val="00BE4342"/>
    <w:rsid w:val="00BE4720"/>
    <w:rsid w:val="00BE4FC6"/>
    <w:rsid w:val="00BE533B"/>
    <w:rsid w:val="00BE59AF"/>
    <w:rsid w:val="00BE686A"/>
    <w:rsid w:val="00BE6DEB"/>
    <w:rsid w:val="00BE7671"/>
    <w:rsid w:val="00BE7711"/>
    <w:rsid w:val="00BE7A25"/>
    <w:rsid w:val="00BE7BFF"/>
    <w:rsid w:val="00BF0201"/>
    <w:rsid w:val="00BF04CF"/>
    <w:rsid w:val="00BF10F3"/>
    <w:rsid w:val="00BF11C1"/>
    <w:rsid w:val="00BF17C0"/>
    <w:rsid w:val="00BF18AE"/>
    <w:rsid w:val="00BF1A24"/>
    <w:rsid w:val="00BF1AF4"/>
    <w:rsid w:val="00BF1BC8"/>
    <w:rsid w:val="00BF21E3"/>
    <w:rsid w:val="00BF2533"/>
    <w:rsid w:val="00BF2765"/>
    <w:rsid w:val="00BF2A07"/>
    <w:rsid w:val="00BF327D"/>
    <w:rsid w:val="00BF32FF"/>
    <w:rsid w:val="00BF364A"/>
    <w:rsid w:val="00BF3880"/>
    <w:rsid w:val="00BF39F3"/>
    <w:rsid w:val="00BF3B63"/>
    <w:rsid w:val="00BF3CFC"/>
    <w:rsid w:val="00BF3E3C"/>
    <w:rsid w:val="00BF3E72"/>
    <w:rsid w:val="00BF3EFE"/>
    <w:rsid w:val="00BF4430"/>
    <w:rsid w:val="00BF4570"/>
    <w:rsid w:val="00BF487E"/>
    <w:rsid w:val="00BF4E00"/>
    <w:rsid w:val="00BF53AD"/>
    <w:rsid w:val="00BF5428"/>
    <w:rsid w:val="00BF56C4"/>
    <w:rsid w:val="00BF6151"/>
    <w:rsid w:val="00BF6CBD"/>
    <w:rsid w:val="00BF718A"/>
    <w:rsid w:val="00BF7342"/>
    <w:rsid w:val="00BF7C0A"/>
    <w:rsid w:val="00C009CB"/>
    <w:rsid w:val="00C00CE8"/>
    <w:rsid w:val="00C00CFB"/>
    <w:rsid w:val="00C00E2A"/>
    <w:rsid w:val="00C00E36"/>
    <w:rsid w:val="00C01025"/>
    <w:rsid w:val="00C01240"/>
    <w:rsid w:val="00C0126F"/>
    <w:rsid w:val="00C0214F"/>
    <w:rsid w:val="00C02638"/>
    <w:rsid w:val="00C026E9"/>
    <w:rsid w:val="00C02E6F"/>
    <w:rsid w:val="00C02F20"/>
    <w:rsid w:val="00C032A0"/>
    <w:rsid w:val="00C03843"/>
    <w:rsid w:val="00C03C68"/>
    <w:rsid w:val="00C03CBA"/>
    <w:rsid w:val="00C03FD6"/>
    <w:rsid w:val="00C03FE3"/>
    <w:rsid w:val="00C040F1"/>
    <w:rsid w:val="00C044FA"/>
    <w:rsid w:val="00C0473B"/>
    <w:rsid w:val="00C05032"/>
    <w:rsid w:val="00C05105"/>
    <w:rsid w:val="00C0545F"/>
    <w:rsid w:val="00C05497"/>
    <w:rsid w:val="00C0564B"/>
    <w:rsid w:val="00C058E2"/>
    <w:rsid w:val="00C05939"/>
    <w:rsid w:val="00C06141"/>
    <w:rsid w:val="00C0641C"/>
    <w:rsid w:val="00C065E9"/>
    <w:rsid w:val="00C06855"/>
    <w:rsid w:val="00C06ADF"/>
    <w:rsid w:val="00C06BAA"/>
    <w:rsid w:val="00C06BB3"/>
    <w:rsid w:val="00C06DBB"/>
    <w:rsid w:val="00C06DED"/>
    <w:rsid w:val="00C06F43"/>
    <w:rsid w:val="00C06F5E"/>
    <w:rsid w:val="00C07169"/>
    <w:rsid w:val="00C073A1"/>
    <w:rsid w:val="00C07703"/>
    <w:rsid w:val="00C078A7"/>
    <w:rsid w:val="00C103FD"/>
    <w:rsid w:val="00C106FB"/>
    <w:rsid w:val="00C10808"/>
    <w:rsid w:val="00C1083B"/>
    <w:rsid w:val="00C108E7"/>
    <w:rsid w:val="00C10D5B"/>
    <w:rsid w:val="00C10EA6"/>
    <w:rsid w:val="00C1112B"/>
    <w:rsid w:val="00C1134B"/>
    <w:rsid w:val="00C117B4"/>
    <w:rsid w:val="00C11814"/>
    <w:rsid w:val="00C11A73"/>
    <w:rsid w:val="00C11F44"/>
    <w:rsid w:val="00C120E6"/>
    <w:rsid w:val="00C1248E"/>
    <w:rsid w:val="00C127E5"/>
    <w:rsid w:val="00C13709"/>
    <w:rsid w:val="00C13955"/>
    <w:rsid w:val="00C13C2A"/>
    <w:rsid w:val="00C141EE"/>
    <w:rsid w:val="00C14394"/>
    <w:rsid w:val="00C14645"/>
    <w:rsid w:val="00C14964"/>
    <w:rsid w:val="00C14A01"/>
    <w:rsid w:val="00C14AC5"/>
    <w:rsid w:val="00C14B0E"/>
    <w:rsid w:val="00C14B49"/>
    <w:rsid w:val="00C14E2C"/>
    <w:rsid w:val="00C1500B"/>
    <w:rsid w:val="00C1519F"/>
    <w:rsid w:val="00C1536D"/>
    <w:rsid w:val="00C15850"/>
    <w:rsid w:val="00C159E5"/>
    <w:rsid w:val="00C15C0A"/>
    <w:rsid w:val="00C15D6B"/>
    <w:rsid w:val="00C15DDF"/>
    <w:rsid w:val="00C161FE"/>
    <w:rsid w:val="00C16289"/>
    <w:rsid w:val="00C164F8"/>
    <w:rsid w:val="00C1686C"/>
    <w:rsid w:val="00C16C82"/>
    <w:rsid w:val="00C17862"/>
    <w:rsid w:val="00C179A5"/>
    <w:rsid w:val="00C17C0F"/>
    <w:rsid w:val="00C2041B"/>
    <w:rsid w:val="00C206C1"/>
    <w:rsid w:val="00C206C4"/>
    <w:rsid w:val="00C20A3D"/>
    <w:rsid w:val="00C20E48"/>
    <w:rsid w:val="00C21431"/>
    <w:rsid w:val="00C217EA"/>
    <w:rsid w:val="00C21A66"/>
    <w:rsid w:val="00C21FEF"/>
    <w:rsid w:val="00C2203D"/>
    <w:rsid w:val="00C22256"/>
    <w:rsid w:val="00C229FB"/>
    <w:rsid w:val="00C22CC6"/>
    <w:rsid w:val="00C22D74"/>
    <w:rsid w:val="00C2300C"/>
    <w:rsid w:val="00C2305B"/>
    <w:rsid w:val="00C236AC"/>
    <w:rsid w:val="00C24CA7"/>
    <w:rsid w:val="00C24CBB"/>
    <w:rsid w:val="00C24F21"/>
    <w:rsid w:val="00C2540A"/>
    <w:rsid w:val="00C25437"/>
    <w:rsid w:val="00C25741"/>
    <w:rsid w:val="00C259FF"/>
    <w:rsid w:val="00C26414"/>
    <w:rsid w:val="00C26448"/>
    <w:rsid w:val="00C26738"/>
    <w:rsid w:val="00C26A6D"/>
    <w:rsid w:val="00C2717F"/>
    <w:rsid w:val="00C2733E"/>
    <w:rsid w:val="00C274A0"/>
    <w:rsid w:val="00C2751E"/>
    <w:rsid w:val="00C301B0"/>
    <w:rsid w:val="00C30251"/>
    <w:rsid w:val="00C3059E"/>
    <w:rsid w:val="00C307A2"/>
    <w:rsid w:val="00C308B1"/>
    <w:rsid w:val="00C30998"/>
    <w:rsid w:val="00C30FAC"/>
    <w:rsid w:val="00C31285"/>
    <w:rsid w:val="00C3241A"/>
    <w:rsid w:val="00C324E9"/>
    <w:rsid w:val="00C329A9"/>
    <w:rsid w:val="00C32F5A"/>
    <w:rsid w:val="00C33029"/>
    <w:rsid w:val="00C33776"/>
    <w:rsid w:val="00C33C4E"/>
    <w:rsid w:val="00C33E6B"/>
    <w:rsid w:val="00C3425A"/>
    <w:rsid w:val="00C346F6"/>
    <w:rsid w:val="00C3495F"/>
    <w:rsid w:val="00C34A46"/>
    <w:rsid w:val="00C34AFE"/>
    <w:rsid w:val="00C35079"/>
    <w:rsid w:val="00C353A5"/>
    <w:rsid w:val="00C35685"/>
    <w:rsid w:val="00C357C6"/>
    <w:rsid w:val="00C35BE7"/>
    <w:rsid w:val="00C35D24"/>
    <w:rsid w:val="00C35EBC"/>
    <w:rsid w:val="00C363D9"/>
    <w:rsid w:val="00C36615"/>
    <w:rsid w:val="00C3683B"/>
    <w:rsid w:val="00C36952"/>
    <w:rsid w:val="00C36A62"/>
    <w:rsid w:val="00C36CB3"/>
    <w:rsid w:val="00C375DA"/>
    <w:rsid w:val="00C3799F"/>
    <w:rsid w:val="00C37B11"/>
    <w:rsid w:val="00C37FEC"/>
    <w:rsid w:val="00C40259"/>
    <w:rsid w:val="00C403EF"/>
    <w:rsid w:val="00C40406"/>
    <w:rsid w:val="00C40659"/>
    <w:rsid w:val="00C40977"/>
    <w:rsid w:val="00C40A8A"/>
    <w:rsid w:val="00C40ADE"/>
    <w:rsid w:val="00C40D3B"/>
    <w:rsid w:val="00C41105"/>
    <w:rsid w:val="00C41AEC"/>
    <w:rsid w:val="00C41F68"/>
    <w:rsid w:val="00C420F7"/>
    <w:rsid w:val="00C427F0"/>
    <w:rsid w:val="00C4287F"/>
    <w:rsid w:val="00C42C80"/>
    <w:rsid w:val="00C43AD5"/>
    <w:rsid w:val="00C4484C"/>
    <w:rsid w:val="00C4484E"/>
    <w:rsid w:val="00C44BD5"/>
    <w:rsid w:val="00C44F26"/>
    <w:rsid w:val="00C45117"/>
    <w:rsid w:val="00C451D5"/>
    <w:rsid w:val="00C4528E"/>
    <w:rsid w:val="00C45559"/>
    <w:rsid w:val="00C459A0"/>
    <w:rsid w:val="00C45A5F"/>
    <w:rsid w:val="00C45AD9"/>
    <w:rsid w:val="00C45CFA"/>
    <w:rsid w:val="00C467F9"/>
    <w:rsid w:val="00C4733D"/>
    <w:rsid w:val="00C4753A"/>
    <w:rsid w:val="00C47632"/>
    <w:rsid w:val="00C4780A"/>
    <w:rsid w:val="00C50226"/>
    <w:rsid w:val="00C50C65"/>
    <w:rsid w:val="00C50C69"/>
    <w:rsid w:val="00C50E49"/>
    <w:rsid w:val="00C51469"/>
    <w:rsid w:val="00C51C26"/>
    <w:rsid w:val="00C51C73"/>
    <w:rsid w:val="00C51EC6"/>
    <w:rsid w:val="00C51F51"/>
    <w:rsid w:val="00C5231E"/>
    <w:rsid w:val="00C5242B"/>
    <w:rsid w:val="00C52ADD"/>
    <w:rsid w:val="00C53010"/>
    <w:rsid w:val="00C53078"/>
    <w:rsid w:val="00C530B0"/>
    <w:rsid w:val="00C53995"/>
    <w:rsid w:val="00C53CA7"/>
    <w:rsid w:val="00C54092"/>
    <w:rsid w:val="00C54118"/>
    <w:rsid w:val="00C5421E"/>
    <w:rsid w:val="00C543DE"/>
    <w:rsid w:val="00C547E9"/>
    <w:rsid w:val="00C54834"/>
    <w:rsid w:val="00C54EA8"/>
    <w:rsid w:val="00C54F2E"/>
    <w:rsid w:val="00C55070"/>
    <w:rsid w:val="00C5528E"/>
    <w:rsid w:val="00C55384"/>
    <w:rsid w:val="00C55538"/>
    <w:rsid w:val="00C555C1"/>
    <w:rsid w:val="00C55F05"/>
    <w:rsid w:val="00C55F25"/>
    <w:rsid w:val="00C5692B"/>
    <w:rsid w:val="00C56975"/>
    <w:rsid w:val="00C56CDB"/>
    <w:rsid w:val="00C56E6E"/>
    <w:rsid w:val="00C56FD0"/>
    <w:rsid w:val="00C570EC"/>
    <w:rsid w:val="00C575D6"/>
    <w:rsid w:val="00C57DE4"/>
    <w:rsid w:val="00C57F44"/>
    <w:rsid w:val="00C60129"/>
    <w:rsid w:val="00C602CF"/>
    <w:rsid w:val="00C60658"/>
    <w:rsid w:val="00C60765"/>
    <w:rsid w:val="00C6091F"/>
    <w:rsid w:val="00C60C1F"/>
    <w:rsid w:val="00C612DD"/>
    <w:rsid w:val="00C615A9"/>
    <w:rsid w:val="00C6176F"/>
    <w:rsid w:val="00C61CE7"/>
    <w:rsid w:val="00C61DBD"/>
    <w:rsid w:val="00C6217C"/>
    <w:rsid w:val="00C625F5"/>
    <w:rsid w:val="00C62C44"/>
    <w:rsid w:val="00C62EDD"/>
    <w:rsid w:val="00C631C6"/>
    <w:rsid w:val="00C63230"/>
    <w:rsid w:val="00C63388"/>
    <w:rsid w:val="00C63543"/>
    <w:rsid w:val="00C63F82"/>
    <w:rsid w:val="00C640B8"/>
    <w:rsid w:val="00C64363"/>
    <w:rsid w:val="00C64561"/>
    <w:rsid w:val="00C6457C"/>
    <w:rsid w:val="00C645EE"/>
    <w:rsid w:val="00C646F7"/>
    <w:rsid w:val="00C64AE6"/>
    <w:rsid w:val="00C64F68"/>
    <w:rsid w:val="00C651C8"/>
    <w:rsid w:val="00C65718"/>
    <w:rsid w:val="00C65866"/>
    <w:rsid w:val="00C65E4F"/>
    <w:rsid w:val="00C662AC"/>
    <w:rsid w:val="00C663D5"/>
    <w:rsid w:val="00C6656E"/>
    <w:rsid w:val="00C66813"/>
    <w:rsid w:val="00C66941"/>
    <w:rsid w:val="00C66E57"/>
    <w:rsid w:val="00C67099"/>
    <w:rsid w:val="00C670A3"/>
    <w:rsid w:val="00C671BF"/>
    <w:rsid w:val="00C6723F"/>
    <w:rsid w:val="00C67329"/>
    <w:rsid w:val="00C67F8B"/>
    <w:rsid w:val="00C701E2"/>
    <w:rsid w:val="00C7035E"/>
    <w:rsid w:val="00C70918"/>
    <w:rsid w:val="00C70A22"/>
    <w:rsid w:val="00C70EF5"/>
    <w:rsid w:val="00C71059"/>
    <w:rsid w:val="00C711E9"/>
    <w:rsid w:val="00C71236"/>
    <w:rsid w:val="00C717E5"/>
    <w:rsid w:val="00C71EDE"/>
    <w:rsid w:val="00C71F66"/>
    <w:rsid w:val="00C72868"/>
    <w:rsid w:val="00C728B9"/>
    <w:rsid w:val="00C72AD8"/>
    <w:rsid w:val="00C732B6"/>
    <w:rsid w:val="00C737F4"/>
    <w:rsid w:val="00C73A41"/>
    <w:rsid w:val="00C73BCC"/>
    <w:rsid w:val="00C73C4D"/>
    <w:rsid w:val="00C73ECE"/>
    <w:rsid w:val="00C745C6"/>
    <w:rsid w:val="00C74823"/>
    <w:rsid w:val="00C7482E"/>
    <w:rsid w:val="00C748FA"/>
    <w:rsid w:val="00C74BBA"/>
    <w:rsid w:val="00C74C74"/>
    <w:rsid w:val="00C75290"/>
    <w:rsid w:val="00C7559B"/>
    <w:rsid w:val="00C7590E"/>
    <w:rsid w:val="00C75ACF"/>
    <w:rsid w:val="00C75C09"/>
    <w:rsid w:val="00C760BD"/>
    <w:rsid w:val="00C76224"/>
    <w:rsid w:val="00C76535"/>
    <w:rsid w:val="00C7672B"/>
    <w:rsid w:val="00C7697E"/>
    <w:rsid w:val="00C76A81"/>
    <w:rsid w:val="00C77434"/>
    <w:rsid w:val="00C776FF"/>
    <w:rsid w:val="00C7775F"/>
    <w:rsid w:val="00C77917"/>
    <w:rsid w:val="00C803DD"/>
    <w:rsid w:val="00C803EE"/>
    <w:rsid w:val="00C80827"/>
    <w:rsid w:val="00C80B43"/>
    <w:rsid w:val="00C80EFF"/>
    <w:rsid w:val="00C81298"/>
    <w:rsid w:val="00C81910"/>
    <w:rsid w:val="00C819AF"/>
    <w:rsid w:val="00C8233C"/>
    <w:rsid w:val="00C8297F"/>
    <w:rsid w:val="00C82B45"/>
    <w:rsid w:val="00C82C16"/>
    <w:rsid w:val="00C82EA3"/>
    <w:rsid w:val="00C831A2"/>
    <w:rsid w:val="00C834FF"/>
    <w:rsid w:val="00C839EE"/>
    <w:rsid w:val="00C83A36"/>
    <w:rsid w:val="00C83AE5"/>
    <w:rsid w:val="00C843BA"/>
    <w:rsid w:val="00C85295"/>
    <w:rsid w:val="00C85419"/>
    <w:rsid w:val="00C86098"/>
    <w:rsid w:val="00C8669A"/>
    <w:rsid w:val="00C868B5"/>
    <w:rsid w:val="00C8699F"/>
    <w:rsid w:val="00C86A87"/>
    <w:rsid w:val="00C86D01"/>
    <w:rsid w:val="00C874F4"/>
    <w:rsid w:val="00C90518"/>
    <w:rsid w:val="00C90911"/>
    <w:rsid w:val="00C90CDC"/>
    <w:rsid w:val="00C918A2"/>
    <w:rsid w:val="00C918AD"/>
    <w:rsid w:val="00C918B0"/>
    <w:rsid w:val="00C919BC"/>
    <w:rsid w:val="00C91BC1"/>
    <w:rsid w:val="00C91C02"/>
    <w:rsid w:val="00C922D3"/>
    <w:rsid w:val="00C92A00"/>
    <w:rsid w:val="00C92A08"/>
    <w:rsid w:val="00C92AF9"/>
    <w:rsid w:val="00C9326E"/>
    <w:rsid w:val="00C93356"/>
    <w:rsid w:val="00C933AC"/>
    <w:rsid w:val="00C93435"/>
    <w:rsid w:val="00C935F4"/>
    <w:rsid w:val="00C9379C"/>
    <w:rsid w:val="00C93BFD"/>
    <w:rsid w:val="00C941DF"/>
    <w:rsid w:val="00C942B2"/>
    <w:rsid w:val="00C943DF"/>
    <w:rsid w:val="00C94457"/>
    <w:rsid w:val="00C9460F"/>
    <w:rsid w:val="00C952C1"/>
    <w:rsid w:val="00C95769"/>
    <w:rsid w:val="00C9593B"/>
    <w:rsid w:val="00C95B75"/>
    <w:rsid w:val="00C95CD9"/>
    <w:rsid w:val="00C95F73"/>
    <w:rsid w:val="00C95FC9"/>
    <w:rsid w:val="00C968B4"/>
    <w:rsid w:val="00C97C91"/>
    <w:rsid w:val="00CA01E9"/>
    <w:rsid w:val="00CA0212"/>
    <w:rsid w:val="00CA1041"/>
    <w:rsid w:val="00CA108B"/>
    <w:rsid w:val="00CA11C5"/>
    <w:rsid w:val="00CA14D5"/>
    <w:rsid w:val="00CA1581"/>
    <w:rsid w:val="00CA183E"/>
    <w:rsid w:val="00CA18BC"/>
    <w:rsid w:val="00CA1A87"/>
    <w:rsid w:val="00CA1F2E"/>
    <w:rsid w:val="00CA2B07"/>
    <w:rsid w:val="00CA304A"/>
    <w:rsid w:val="00CA3139"/>
    <w:rsid w:val="00CA349C"/>
    <w:rsid w:val="00CA3530"/>
    <w:rsid w:val="00CA393F"/>
    <w:rsid w:val="00CA4E6B"/>
    <w:rsid w:val="00CA509E"/>
    <w:rsid w:val="00CA536F"/>
    <w:rsid w:val="00CA55BF"/>
    <w:rsid w:val="00CA58F7"/>
    <w:rsid w:val="00CA5C40"/>
    <w:rsid w:val="00CA5F3E"/>
    <w:rsid w:val="00CA614A"/>
    <w:rsid w:val="00CA652F"/>
    <w:rsid w:val="00CA66F0"/>
    <w:rsid w:val="00CA6702"/>
    <w:rsid w:val="00CA68A0"/>
    <w:rsid w:val="00CA6A37"/>
    <w:rsid w:val="00CA6D25"/>
    <w:rsid w:val="00CA7021"/>
    <w:rsid w:val="00CA7870"/>
    <w:rsid w:val="00CB00EB"/>
    <w:rsid w:val="00CB0107"/>
    <w:rsid w:val="00CB07AD"/>
    <w:rsid w:val="00CB0DAE"/>
    <w:rsid w:val="00CB0FD3"/>
    <w:rsid w:val="00CB1545"/>
    <w:rsid w:val="00CB2336"/>
    <w:rsid w:val="00CB3174"/>
    <w:rsid w:val="00CB3394"/>
    <w:rsid w:val="00CB33CE"/>
    <w:rsid w:val="00CB3A59"/>
    <w:rsid w:val="00CB42B3"/>
    <w:rsid w:val="00CB4510"/>
    <w:rsid w:val="00CB46D6"/>
    <w:rsid w:val="00CB4C17"/>
    <w:rsid w:val="00CB51E1"/>
    <w:rsid w:val="00CB52F1"/>
    <w:rsid w:val="00CB59DC"/>
    <w:rsid w:val="00CB5EAE"/>
    <w:rsid w:val="00CB66D3"/>
    <w:rsid w:val="00CB68FB"/>
    <w:rsid w:val="00CB6F41"/>
    <w:rsid w:val="00CB76EE"/>
    <w:rsid w:val="00CB7C39"/>
    <w:rsid w:val="00CB7FBD"/>
    <w:rsid w:val="00CC021E"/>
    <w:rsid w:val="00CC0535"/>
    <w:rsid w:val="00CC0648"/>
    <w:rsid w:val="00CC069F"/>
    <w:rsid w:val="00CC0977"/>
    <w:rsid w:val="00CC0E19"/>
    <w:rsid w:val="00CC0F89"/>
    <w:rsid w:val="00CC2505"/>
    <w:rsid w:val="00CC2547"/>
    <w:rsid w:val="00CC25FF"/>
    <w:rsid w:val="00CC262C"/>
    <w:rsid w:val="00CC2BE7"/>
    <w:rsid w:val="00CC2C20"/>
    <w:rsid w:val="00CC384F"/>
    <w:rsid w:val="00CC3D0B"/>
    <w:rsid w:val="00CC3D62"/>
    <w:rsid w:val="00CC3DA7"/>
    <w:rsid w:val="00CC3EB4"/>
    <w:rsid w:val="00CC432F"/>
    <w:rsid w:val="00CC4472"/>
    <w:rsid w:val="00CC4830"/>
    <w:rsid w:val="00CC4878"/>
    <w:rsid w:val="00CC4879"/>
    <w:rsid w:val="00CC4F6C"/>
    <w:rsid w:val="00CC51BD"/>
    <w:rsid w:val="00CC593B"/>
    <w:rsid w:val="00CC5AA3"/>
    <w:rsid w:val="00CC5C78"/>
    <w:rsid w:val="00CC64AF"/>
    <w:rsid w:val="00CC64D9"/>
    <w:rsid w:val="00CC652D"/>
    <w:rsid w:val="00CC6722"/>
    <w:rsid w:val="00CC6B4C"/>
    <w:rsid w:val="00CC6CAE"/>
    <w:rsid w:val="00CC6E1D"/>
    <w:rsid w:val="00CC7012"/>
    <w:rsid w:val="00CC7048"/>
    <w:rsid w:val="00CC71D1"/>
    <w:rsid w:val="00CC729D"/>
    <w:rsid w:val="00CC7738"/>
    <w:rsid w:val="00CC7E8F"/>
    <w:rsid w:val="00CD0351"/>
    <w:rsid w:val="00CD07A2"/>
    <w:rsid w:val="00CD0CB7"/>
    <w:rsid w:val="00CD0DF9"/>
    <w:rsid w:val="00CD0E95"/>
    <w:rsid w:val="00CD1585"/>
    <w:rsid w:val="00CD1633"/>
    <w:rsid w:val="00CD17B2"/>
    <w:rsid w:val="00CD1B27"/>
    <w:rsid w:val="00CD1EF8"/>
    <w:rsid w:val="00CD206E"/>
    <w:rsid w:val="00CD2322"/>
    <w:rsid w:val="00CD27E6"/>
    <w:rsid w:val="00CD296C"/>
    <w:rsid w:val="00CD2A7A"/>
    <w:rsid w:val="00CD2AC8"/>
    <w:rsid w:val="00CD2B87"/>
    <w:rsid w:val="00CD2F81"/>
    <w:rsid w:val="00CD2FA5"/>
    <w:rsid w:val="00CD3234"/>
    <w:rsid w:val="00CD328C"/>
    <w:rsid w:val="00CD3472"/>
    <w:rsid w:val="00CD3497"/>
    <w:rsid w:val="00CD3504"/>
    <w:rsid w:val="00CD3D21"/>
    <w:rsid w:val="00CD4010"/>
    <w:rsid w:val="00CD423E"/>
    <w:rsid w:val="00CD423F"/>
    <w:rsid w:val="00CD44A5"/>
    <w:rsid w:val="00CD4508"/>
    <w:rsid w:val="00CD4D77"/>
    <w:rsid w:val="00CD5237"/>
    <w:rsid w:val="00CD555F"/>
    <w:rsid w:val="00CD57B1"/>
    <w:rsid w:val="00CD5985"/>
    <w:rsid w:val="00CD5A2F"/>
    <w:rsid w:val="00CD5C5E"/>
    <w:rsid w:val="00CD5E39"/>
    <w:rsid w:val="00CD64E4"/>
    <w:rsid w:val="00CD6B3E"/>
    <w:rsid w:val="00CD6EF0"/>
    <w:rsid w:val="00CD70C3"/>
    <w:rsid w:val="00CD7113"/>
    <w:rsid w:val="00CD714E"/>
    <w:rsid w:val="00CD7731"/>
    <w:rsid w:val="00CD7BF1"/>
    <w:rsid w:val="00CE0494"/>
    <w:rsid w:val="00CE05B4"/>
    <w:rsid w:val="00CE06F8"/>
    <w:rsid w:val="00CE0716"/>
    <w:rsid w:val="00CE0C16"/>
    <w:rsid w:val="00CE0CBB"/>
    <w:rsid w:val="00CE0E69"/>
    <w:rsid w:val="00CE0F7B"/>
    <w:rsid w:val="00CE1515"/>
    <w:rsid w:val="00CE1897"/>
    <w:rsid w:val="00CE1B81"/>
    <w:rsid w:val="00CE1C1F"/>
    <w:rsid w:val="00CE1CB4"/>
    <w:rsid w:val="00CE2136"/>
    <w:rsid w:val="00CE223D"/>
    <w:rsid w:val="00CE2911"/>
    <w:rsid w:val="00CE29CF"/>
    <w:rsid w:val="00CE2BA6"/>
    <w:rsid w:val="00CE2D9A"/>
    <w:rsid w:val="00CE2FFA"/>
    <w:rsid w:val="00CE3192"/>
    <w:rsid w:val="00CE3CD7"/>
    <w:rsid w:val="00CE4142"/>
    <w:rsid w:val="00CE4364"/>
    <w:rsid w:val="00CE4590"/>
    <w:rsid w:val="00CE4733"/>
    <w:rsid w:val="00CE4E82"/>
    <w:rsid w:val="00CE4FE8"/>
    <w:rsid w:val="00CE54EF"/>
    <w:rsid w:val="00CE5B57"/>
    <w:rsid w:val="00CE5C7A"/>
    <w:rsid w:val="00CE5D6A"/>
    <w:rsid w:val="00CE6435"/>
    <w:rsid w:val="00CE665E"/>
    <w:rsid w:val="00CE66AD"/>
    <w:rsid w:val="00CE695D"/>
    <w:rsid w:val="00CE6D88"/>
    <w:rsid w:val="00CE712C"/>
    <w:rsid w:val="00CE7291"/>
    <w:rsid w:val="00CE7817"/>
    <w:rsid w:val="00CE7F90"/>
    <w:rsid w:val="00CF026E"/>
    <w:rsid w:val="00CF04B7"/>
    <w:rsid w:val="00CF0A93"/>
    <w:rsid w:val="00CF1267"/>
    <w:rsid w:val="00CF1420"/>
    <w:rsid w:val="00CF1659"/>
    <w:rsid w:val="00CF1D5C"/>
    <w:rsid w:val="00CF1E4E"/>
    <w:rsid w:val="00CF1FD8"/>
    <w:rsid w:val="00CF207D"/>
    <w:rsid w:val="00CF2B3B"/>
    <w:rsid w:val="00CF2BF9"/>
    <w:rsid w:val="00CF2C3A"/>
    <w:rsid w:val="00CF2FA9"/>
    <w:rsid w:val="00CF365B"/>
    <w:rsid w:val="00CF39F8"/>
    <w:rsid w:val="00CF40EF"/>
    <w:rsid w:val="00CF4A8B"/>
    <w:rsid w:val="00CF4DF5"/>
    <w:rsid w:val="00CF52D1"/>
    <w:rsid w:val="00CF5513"/>
    <w:rsid w:val="00CF61EE"/>
    <w:rsid w:val="00CF64B5"/>
    <w:rsid w:val="00CF676D"/>
    <w:rsid w:val="00CF7306"/>
    <w:rsid w:val="00CF77AD"/>
    <w:rsid w:val="00CF7B31"/>
    <w:rsid w:val="00CF7E27"/>
    <w:rsid w:val="00D0008A"/>
    <w:rsid w:val="00D00610"/>
    <w:rsid w:val="00D00706"/>
    <w:rsid w:val="00D0084F"/>
    <w:rsid w:val="00D00A94"/>
    <w:rsid w:val="00D00B18"/>
    <w:rsid w:val="00D00D27"/>
    <w:rsid w:val="00D00FE7"/>
    <w:rsid w:val="00D00FFC"/>
    <w:rsid w:val="00D01A3F"/>
    <w:rsid w:val="00D01CE1"/>
    <w:rsid w:val="00D01FC3"/>
    <w:rsid w:val="00D02124"/>
    <w:rsid w:val="00D02886"/>
    <w:rsid w:val="00D02C61"/>
    <w:rsid w:val="00D02CBA"/>
    <w:rsid w:val="00D0306A"/>
    <w:rsid w:val="00D0344C"/>
    <w:rsid w:val="00D03493"/>
    <w:rsid w:val="00D0394A"/>
    <w:rsid w:val="00D03976"/>
    <w:rsid w:val="00D03CE8"/>
    <w:rsid w:val="00D03CF0"/>
    <w:rsid w:val="00D0468E"/>
    <w:rsid w:val="00D0471E"/>
    <w:rsid w:val="00D04A3B"/>
    <w:rsid w:val="00D04A69"/>
    <w:rsid w:val="00D04CC5"/>
    <w:rsid w:val="00D04D56"/>
    <w:rsid w:val="00D051F5"/>
    <w:rsid w:val="00D053B5"/>
    <w:rsid w:val="00D05464"/>
    <w:rsid w:val="00D05ABF"/>
    <w:rsid w:val="00D05ED3"/>
    <w:rsid w:val="00D060CF"/>
    <w:rsid w:val="00D06153"/>
    <w:rsid w:val="00D06187"/>
    <w:rsid w:val="00D06194"/>
    <w:rsid w:val="00D061DD"/>
    <w:rsid w:val="00D061F6"/>
    <w:rsid w:val="00D06621"/>
    <w:rsid w:val="00D06B0B"/>
    <w:rsid w:val="00D06F42"/>
    <w:rsid w:val="00D07153"/>
    <w:rsid w:val="00D076D7"/>
    <w:rsid w:val="00D07DB1"/>
    <w:rsid w:val="00D1000E"/>
    <w:rsid w:val="00D1034B"/>
    <w:rsid w:val="00D10768"/>
    <w:rsid w:val="00D10C25"/>
    <w:rsid w:val="00D10FFD"/>
    <w:rsid w:val="00D111CD"/>
    <w:rsid w:val="00D12105"/>
    <w:rsid w:val="00D121B0"/>
    <w:rsid w:val="00D12603"/>
    <w:rsid w:val="00D127E9"/>
    <w:rsid w:val="00D12E12"/>
    <w:rsid w:val="00D13025"/>
    <w:rsid w:val="00D13959"/>
    <w:rsid w:val="00D13C52"/>
    <w:rsid w:val="00D13D43"/>
    <w:rsid w:val="00D13F90"/>
    <w:rsid w:val="00D14093"/>
    <w:rsid w:val="00D14131"/>
    <w:rsid w:val="00D143FD"/>
    <w:rsid w:val="00D14561"/>
    <w:rsid w:val="00D14648"/>
    <w:rsid w:val="00D14AB1"/>
    <w:rsid w:val="00D151CB"/>
    <w:rsid w:val="00D1540D"/>
    <w:rsid w:val="00D1565A"/>
    <w:rsid w:val="00D1570C"/>
    <w:rsid w:val="00D15B3D"/>
    <w:rsid w:val="00D15CDD"/>
    <w:rsid w:val="00D15D1A"/>
    <w:rsid w:val="00D15E66"/>
    <w:rsid w:val="00D1606B"/>
    <w:rsid w:val="00D160E7"/>
    <w:rsid w:val="00D16468"/>
    <w:rsid w:val="00D167E5"/>
    <w:rsid w:val="00D16A40"/>
    <w:rsid w:val="00D16CD6"/>
    <w:rsid w:val="00D16E84"/>
    <w:rsid w:val="00D16F03"/>
    <w:rsid w:val="00D17012"/>
    <w:rsid w:val="00D1754C"/>
    <w:rsid w:val="00D1773E"/>
    <w:rsid w:val="00D17EBA"/>
    <w:rsid w:val="00D20156"/>
    <w:rsid w:val="00D201C7"/>
    <w:rsid w:val="00D202C8"/>
    <w:rsid w:val="00D2091D"/>
    <w:rsid w:val="00D20DC9"/>
    <w:rsid w:val="00D2151A"/>
    <w:rsid w:val="00D21813"/>
    <w:rsid w:val="00D21904"/>
    <w:rsid w:val="00D21A09"/>
    <w:rsid w:val="00D21A48"/>
    <w:rsid w:val="00D21B5A"/>
    <w:rsid w:val="00D21EF3"/>
    <w:rsid w:val="00D2281B"/>
    <w:rsid w:val="00D22D9F"/>
    <w:rsid w:val="00D22EFE"/>
    <w:rsid w:val="00D23603"/>
    <w:rsid w:val="00D239C6"/>
    <w:rsid w:val="00D23B5E"/>
    <w:rsid w:val="00D24434"/>
    <w:rsid w:val="00D24FA5"/>
    <w:rsid w:val="00D24FF6"/>
    <w:rsid w:val="00D2502E"/>
    <w:rsid w:val="00D2510D"/>
    <w:rsid w:val="00D25187"/>
    <w:rsid w:val="00D2556A"/>
    <w:rsid w:val="00D261ED"/>
    <w:rsid w:val="00D268F0"/>
    <w:rsid w:val="00D26CC8"/>
    <w:rsid w:val="00D26E82"/>
    <w:rsid w:val="00D271A5"/>
    <w:rsid w:val="00D27381"/>
    <w:rsid w:val="00D2745A"/>
    <w:rsid w:val="00D27ABA"/>
    <w:rsid w:val="00D27C6D"/>
    <w:rsid w:val="00D27F75"/>
    <w:rsid w:val="00D30670"/>
    <w:rsid w:val="00D30946"/>
    <w:rsid w:val="00D310B3"/>
    <w:rsid w:val="00D31243"/>
    <w:rsid w:val="00D3156E"/>
    <w:rsid w:val="00D317F7"/>
    <w:rsid w:val="00D3182D"/>
    <w:rsid w:val="00D31F36"/>
    <w:rsid w:val="00D32097"/>
    <w:rsid w:val="00D3239E"/>
    <w:rsid w:val="00D3274E"/>
    <w:rsid w:val="00D328B2"/>
    <w:rsid w:val="00D32CF1"/>
    <w:rsid w:val="00D3346E"/>
    <w:rsid w:val="00D33B00"/>
    <w:rsid w:val="00D33DFE"/>
    <w:rsid w:val="00D3445A"/>
    <w:rsid w:val="00D345B1"/>
    <w:rsid w:val="00D34D31"/>
    <w:rsid w:val="00D34F53"/>
    <w:rsid w:val="00D3551C"/>
    <w:rsid w:val="00D3596D"/>
    <w:rsid w:val="00D35E7A"/>
    <w:rsid w:val="00D361AB"/>
    <w:rsid w:val="00D36360"/>
    <w:rsid w:val="00D3648B"/>
    <w:rsid w:val="00D366EB"/>
    <w:rsid w:val="00D36C3D"/>
    <w:rsid w:val="00D37BA4"/>
    <w:rsid w:val="00D37CA0"/>
    <w:rsid w:val="00D4006C"/>
    <w:rsid w:val="00D40383"/>
    <w:rsid w:val="00D4079E"/>
    <w:rsid w:val="00D40DC1"/>
    <w:rsid w:val="00D4115B"/>
    <w:rsid w:val="00D41B33"/>
    <w:rsid w:val="00D41DF2"/>
    <w:rsid w:val="00D41EEF"/>
    <w:rsid w:val="00D41F09"/>
    <w:rsid w:val="00D4221A"/>
    <w:rsid w:val="00D4223B"/>
    <w:rsid w:val="00D42882"/>
    <w:rsid w:val="00D428F1"/>
    <w:rsid w:val="00D42B47"/>
    <w:rsid w:val="00D42BD7"/>
    <w:rsid w:val="00D433F5"/>
    <w:rsid w:val="00D4376E"/>
    <w:rsid w:val="00D4395F"/>
    <w:rsid w:val="00D43E46"/>
    <w:rsid w:val="00D43F22"/>
    <w:rsid w:val="00D442D7"/>
    <w:rsid w:val="00D442DC"/>
    <w:rsid w:val="00D444FB"/>
    <w:rsid w:val="00D44619"/>
    <w:rsid w:val="00D44886"/>
    <w:rsid w:val="00D44957"/>
    <w:rsid w:val="00D44999"/>
    <w:rsid w:val="00D453D6"/>
    <w:rsid w:val="00D45793"/>
    <w:rsid w:val="00D45857"/>
    <w:rsid w:val="00D45D3F"/>
    <w:rsid w:val="00D460C1"/>
    <w:rsid w:val="00D464B3"/>
    <w:rsid w:val="00D466AA"/>
    <w:rsid w:val="00D47886"/>
    <w:rsid w:val="00D478B5"/>
    <w:rsid w:val="00D47CA8"/>
    <w:rsid w:val="00D502ED"/>
    <w:rsid w:val="00D5060D"/>
    <w:rsid w:val="00D506DC"/>
    <w:rsid w:val="00D5087B"/>
    <w:rsid w:val="00D51447"/>
    <w:rsid w:val="00D518CF"/>
    <w:rsid w:val="00D518DA"/>
    <w:rsid w:val="00D520B6"/>
    <w:rsid w:val="00D5230D"/>
    <w:rsid w:val="00D52AD9"/>
    <w:rsid w:val="00D52E16"/>
    <w:rsid w:val="00D5367B"/>
    <w:rsid w:val="00D537AF"/>
    <w:rsid w:val="00D53D69"/>
    <w:rsid w:val="00D53EDB"/>
    <w:rsid w:val="00D547D7"/>
    <w:rsid w:val="00D54A44"/>
    <w:rsid w:val="00D54DE4"/>
    <w:rsid w:val="00D54EC3"/>
    <w:rsid w:val="00D5527C"/>
    <w:rsid w:val="00D552DB"/>
    <w:rsid w:val="00D56211"/>
    <w:rsid w:val="00D56245"/>
    <w:rsid w:val="00D565A2"/>
    <w:rsid w:val="00D566C5"/>
    <w:rsid w:val="00D571EC"/>
    <w:rsid w:val="00D57403"/>
    <w:rsid w:val="00D57FFA"/>
    <w:rsid w:val="00D601BB"/>
    <w:rsid w:val="00D60FD1"/>
    <w:rsid w:val="00D6145B"/>
    <w:rsid w:val="00D615D9"/>
    <w:rsid w:val="00D61E89"/>
    <w:rsid w:val="00D6227C"/>
    <w:rsid w:val="00D622C6"/>
    <w:rsid w:val="00D62599"/>
    <w:rsid w:val="00D629BD"/>
    <w:rsid w:val="00D62AAF"/>
    <w:rsid w:val="00D62C6E"/>
    <w:rsid w:val="00D62C8C"/>
    <w:rsid w:val="00D631DC"/>
    <w:rsid w:val="00D6359C"/>
    <w:rsid w:val="00D63B83"/>
    <w:rsid w:val="00D641B5"/>
    <w:rsid w:val="00D64294"/>
    <w:rsid w:val="00D6446D"/>
    <w:rsid w:val="00D64534"/>
    <w:rsid w:val="00D64552"/>
    <w:rsid w:val="00D64B27"/>
    <w:rsid w:val="00D65525"/>
    <w:rsid w:val="00D659DD"/>
    <w:rsid w:val="00D65B53"/>
    <w:rsid w:val="00D65C2E"/>
    <w:rsid w:val="00D6664B"/>
    <w:rsid w:val="00D668A2"/>
    <w:rsid w:val="00D66E6E"/>
    <w:rsid w:val="00D673D5"/>
    <w:rsid w:val="00D6741B"/>
    <w:rsid w:val="00D67689"/>
    <w:rsid w:val="00D67760"/>
    <w:rsid w:val="00D6796C"/>
    <w:rsid w:val="00D67CD8"/>
    <w:rsid w:val="00D67D66"/>
    <w:rsid w:val="00D7031B"/>
    <w:rsid w:val="00D704FA"/>
    <w:rsid w:val="00D705CA"/>
    <w:rsid w:val="00D70895"/>
    <w:rsid w:val="00D7095B"/>
    <w:rsid w:val="00D70F38"/>
    <w:rsid w:val="00D70F40"/>
    <w:rsid w:val="00D71A93"/>
    <w:rsid w:val="00D71C0F"/>
    <w:rsid w:val="00D71CC4"/>
    <w:rsid w:val="00D71FD4"/>
    <w:rsid w:val="00D72640"/>
    <w:rsid w:val="00D728CC"/>
    <w:rsid w:val="00D72AD9"/>
    <w:rsid w:val="00D72EB8"/>
    <w:rsid w:val="00D73045"/>
    <w:rsid w:val="00D7343F"/>
    <w:rsid w:val="00D73ACB"/>
    <w:rsid w:val="00D73BA3"/>
    <w:rsid w:val="00D73DE7"/>
    <w:rsid w:val="00D7446F"/>
    <w:rsid w:val="00D74577"/>
    <w:rsid w:val="00D74783"/>
    <w:rsid w:val="00D74923"/>
    <w:rsid w:val="00D74AC6"/>
    <w:rsid w:val="00D75657"/>
    <w:rsid w:val="00D75907"/>
    <w:rsid w:val="00D75D9F"/>
    <w:rsid w:val="00D76033"/>
    <w:rsid w:val="00D76710"/>
    <w:rsid w:val="00D7675F"/>
    <w:rsid w:val="00D7696E"/>
    <w:rsid w:val="00D777A6"/>
    <w:rsid w:val="00D777B6"/>
    <w:rsid w:val="00D77A55"/>
    <w:rsid w:val="00D77B6B"/>
    <w:rsid w:val="00D8000E"/>
    <w:rsid w:val="00D80249"/>
    <w:rsid w:val="00D802B7"/>
    <w:rsid w:val="00D802FD"/>
    <w:rsid w:val="00D815BB"/>
    <w:rsid w:val="00D8176C"/>
    <w:rsid w:val="00D81A1F"/>
    <w:rsid w:val="00D81B4B"/>
    <w:rsid w:val="00D81E27"/>
    <w:rsid w:val="00D81ECD"/>
    <w:rsid w:val="00D822FB"/>
    <w:rsid w:val="00D8268F"/>
    <w:rsid w:val="00D828CF"/>
    <w:rsid w:val="00D829FE"/>
    <w:rsid w:val="00D831A5"/>
    <w:rsid w:val="00D83590"/>
    <w:rsid w:val="00D83874"/>
    <w:rsid w:val="00D838A5"/>
    <w:rsid w:val="00D83B40"/>
    <w:rsid w:val="00D83DFE"/>
    <w:rsid w:val="00D84A0C"/>
    <w:rsid w:val="00D84B33"/>
    <w:rsid w:val="00D84CD0"/>
    <w:rsid w:val="00D850CF"/>
    <w:rsid w:val="00D85108"/>
    <w:rsid w:val="00D85184"/>
    <w:rsid w:val="00D8556E"/>
    <w:rsid w:val="00D85718"/>
    <w:rsid w:val="00D85758"/>
    <w:rsid w:val="00D85A9D"/>
    <w:rsid w:val="00D85AE9"/>
    <w:rsid w:val="00D860DC"/>
    <w:rsid w:val="00D866EB"/>
    <w:rsid w:val="00D8675D"/>
    <w:rsid w:val="00D86FCE"/>
    <w:rsid w:val="00D876AE"/>
    <w:rsid w:val="00D8771A"/>
    <w:rsid w:val="00D87F0A"/>
    <w:rsid w:val="00D909A0"/>
    <w:rsid w:val="00D90EB1"/>
    <w:rsid w:val="00D912B9"/>
    <w:rsid w:val="00D9166E"/>
    <w:rsid w:val="00D91674"/>
    <w:rsid w:val="00D91C8D"/>
    <w:rsid w:val="00D91C95"/>
    <w:rsid w:val="00D91CB8"/>
    <w:rsid w:val="00D9214A"/>
    <w:rsid w:val="00D9240E"/>
    <w:rsid w:val="00D9296A"/>
    <w:rsid w:val="00D92B73"/>
    <w:rsid w:val="00D92E38"/>
    <w:rsid w:val="00D9360C"/>
    <w:rsid w:val="00D9377D"/>
    <w:rsid w:val="00D93A3A"/>
    <w:rsid w:val="00D93A9F"/>
    <w:rsid w:val="00D93E53"/>
    <w:rsid w:val="00D948E7"/>
    <w:rsid w:val="00D949F4"/>
    <w:rsid w:val="00D94A77"/>
    <w:rsid w:val="00D94A86"/>
    <w:rsid w:val="00D94EB2"/>
    <w:rsid w:val="00D957E6"/>
    <w:rsid w:val="00D9580F"/>
    <w:rsid w:val="00D958A1"/>
    <w:rsid w:val="00D9602E"/>
    <w:rsid w:val="00D96593"/>
    <w:rsid w:val="00D967A9"/>
    <w:rsid w:val="00D96802"/>
    <w:rsid w:val="00D96E3E"/>
    <w:rsid w:val="00D97177"/>
    <w:rsid w:val="00D9724B"/>
    <w:rsid w:val="00D9755E"/>
    <w:rsid w:val="00D976D7"/>
    <w:rsid w:val="00D979D1"/>
    <w:rsid w:val="00D97A6B"/>
    <w:rsid w:val="00DA07D5"/>
    <w:rsid w:val="00DA08BE"/>
    <w:rsid w:val="00DA0F2A"/>
    <w:rsid w:val="00DA0F5E"/>
    <w:rsid w:val="00DA1018"/>
    <w:rsid w:val="00DA1166"/>
    <w:rsid w:val="00DA195B"/>
    <w:rsid w:val="00DA1C9E"/>
    <w:rsid w:val="00DA1CE6"/>
    <w:rsid w:val="00DA2162"/>
    <w:rsid w:val="00DA271F"/>
    <w:rsid w:val="00DA2B3A"/>
    <w:rsid w:val="00DA390D"/>
    <w:rsid w:val="00DA3BC7"/>
    <w:rsid w:val="00DA4308"/>
    <w:rsid w:val="00DA4BD5"/>
    <w:rsid w:val="00DA55F3"/>
    <w:rsid w:val="00DA5602"/>
    <w:rsid w:val="00DA5BFC"/>
    <w:rsid w:val="00DA5E55"/>
    <w:rsid w:val="00DA6856"/>
    <w:rsid w:val="00DA68DC"/>
    <w:rsid w:val="00DA6F54"/>
    <w:rsid w:val="00DA7065"/>
    <w:rsid w:val="00DA7292"/>
    <w:rsid w:val="00DA7642"/>
    <w:rsid w:val="00DA7BDE"/>
    <w:rsid w:val="00DA7EC7"/>
    <w:rsid w:val="00DB07E4"/>
    <w:rsid w:val="00DB093A"/>
    <w:rsid w:val="00DB0E2E"/>
    <w:rsid w:val="00DB0E35"/>
    <w:rsid w:val="00DB1126"/>
    <w:rsid w:val="00DB15AC"/>
    <w:rsid w:val="00DB1614"/>
    <w:rsid w:val="00DB1757"/>
    <w:rsid w:val="00DB1B2D"/>
    <w:rsid w:val="00DB215C"/>
    <w:rsid w:val="00DB223C"/>
    <w:rsid w:val="00DB29FB"/>
    <w:rsid w:val="00DB2BA4"/>
    <w:rsid w:val="00DB3104"/>
    <w:rsid w:val="00DB314C"/>
    <w:rsid w:val="00DB34F0"/>
    <w:rsid w:val="00DB3629"/>
    <w:rsid w:val="00DB364C"/>
    <w:rsid w:val="00DB3744"/>
    <w:rsid w:val="00DB38AE"/>
    <w:rsid w:val="00DB39FA"/>
    <w:rsid w:val="00DB3D8A"/>
    <w:rsid w:val="00DB3EB2"/>
    <w:rsid w:val="00DB42EE"/>
    <w:rsid w:val="00DB4672"/>
    <w:rsid w:val="00DB4921"/>
    <w:rsid w:val="00DB4EC7"/>
    <w:rsid w:val="00DB4F31"/>
    <w:rsid w:val="00DB5285"/>
    <w:rsid w:val="00DB54FE"/>
    <w:rsid w:val="00DB5730"/>
    <w:rsid w:val="00DB62A9"/>
    <w:rsid w:val="00DB678F"/>
    <w:rsid w:val="00DB70CB"/>
    <w:rsid w:val="00DB7837"/>
    <w:rsid w:val="00DB7881"/>
    <w:rsid w:val="00DB7C4D"/>
    <w:rsid w:val="00DC014D"/>
    <w:rsid w:val="00DC03F0"/>
    <w:rsid w:val="00DC046E"/>
    <w:rsid w:val="00DC0548"/>
    <w:rsid w:val="00DC0C23"/>
    <w:rsid w:val="00DC0D51"/>
    <w:rsid w:val="00DC12AE"/>
    <w:rsid w:val="00DC13A6"/>
    <w:rsid w:val="00DC1B37"/>
    <w:rsid w:val="00DC28A9"/>
    <w:rsid w:val="00DC2944"/>
    <w:rsid w:val="00DC2A55"/>
    <w:rsid w:val="00DC2B76"/>
    <w:rsid w:val="00DC2C48"/>
    <w:rsid w:val="00DC30E9"/>
    <w:rsid w:val="00DC3A68"/>
    <w:rsid w:val="00DC3CBB"/>
    <w:rsid w:val="00DC3E73"/>
    <w:rsid w:val="00DC44C0"/>
    <w:rsid w:val="00DC45A6"/>
    <w:rsid w:val="00DC488D"/>
    <w:rsid w:val="00DC4A08"/>
    <w:rsid w:val="00DC4E60"/>
    <w:rsid w:val="00DC53A7"/>
    <w:rsid w:val="00DC5898"/>
    <w:rsid w:val="00DC620B"/>
    <w:rsid w:val="00DC644F"/>
    <w:rsid w:val="00DC648C"/>
    <w:rsid w:val="00DC6866"/>
    <w:rsid w:val="00DC70BD"/>
    <w:rsid w:val="00DC73A1"/>
    <w:rsid w:val="00DC7A00"/>
    <w:rsid w:val="00DD0400"/>
    <w:rsid w:val="00DD08C0"/>
    <w:rsid w:val="00DD0D1A"/>
    <w:rsid w:val="00DD0DD8"/>
    <w:rsid w:val="00DD0EB8"/>
    <w:rsid w:val="00DD118D"/>
    <w:rsid w:val="00DD14E1"/>
    <w:rsid w:val="00DD178C"/>
    <w:rsid w:val="00DD1A06"/>
    <w:rsid w:val="00DD1E30"/>
    <w:rsid w:val="00DD1F5F"/>
    <w:rsid w:val="00DD1FF5"/>
    <w:rsid w:val="00DD2165"/>
    <w:rsid w:val="00DD21DD"/>
    <w:rsid w:val="00DD2622"/>
    <w:rsid w:val="00DD295E"/>
    <w:rsid w:val="00DD2A93"/>
    <w:rsid w:val="00DD2C3A"/>
    <w:rsid w:val="00DD2D55"/>
    <w:rsid w:val="00DD3212"/>
    <w:rsid w:val="00DD3576"/>
    <w:rsid w:val="00DD38AA"/>
    <w:rsid w:val="00DD3E7A"/>
    <w:rsid w:val="00DD43B6"/>
    <w:rsid w:val="00DD47CB"/>
    <w:rsid w:val="00DD4974"/>
    <w:rsid w:val="00DD4C0E"/>
    <w:rsid w:val="00DD5046"/>
    <w:rsid w:val="00DD58B5"/>
    <w:rsid w:val="00DD5B78"/>
    <w:rsid w:val="00DD619C"/>
    <w:rsid w:val="00DD6487"/>
    <w:rsid w:val="00DD64F5"/>
    <w:rsid w:val="00DD655D"/>
    <w:rsid w:val="00DD67E7"/>
    <w:rsid w:val="00DD6F69"/>
    <w:rsid w:val="00DD70F1"/>
    <w:rsid w:val="00DD7374"/>
    <w:rsid w:val="00DD7B20"/>
    <w:rsid w:val="00DD7B6B"/>
    <w:rsid w:val="00DD7D47"/>
    <w:rsid w:val="00DE0087"/>
    <w:rsid w:val="00DE097B"/>
    <w:rsid w:val="00DE0AF2"/>
    <w:rsid w:val="00DE0BD4"/>
    <w:rsid w:val="00DE0EA6"/>
    <w:rsid w:val="00DE10D8"/>
    <w:rsid w:val="00DE11AE"/>
    <w:rsid w:val="00DE1379"/>
    <w:rsid w:val="00DE1452"/>
    <w:rsid w:val="00DE15D8"/>
    <w:rsid w:val="00DE1633"/>
    <w:rsid w:val="00DE1692"/>
    <w:rsid w:val="00DE16F8"/>
    <w:rsid w:val="00DE223E"/>
    <w:rsid w:val="00DE259D"/>
    <w:rsid w:val="00DE2B98"/>
    <w:rsid w:val="00DE2EA4"/>
    <w:rsid w:val="00DE3879"/>
    <w:rsid w:val="00DE3882"/>
    <w:rsid w:val="00DE3F22"/>
    <w:rsid w:val="00DE4460"/>
    <w:rsid w:val="00DE454A"/>
    <w:rsid w:val="00DE47F6"/>
    <w:rsid w:val="00DE4CAF"/>
    <w:rsid w:val="00DE4D48"/>
    <w:rsid w:val="00DE4F26"/>
    <w:rsid w:val="00DE53D7"/>
    <w:rsid w:val="00DE58F7"/>
    <w:rsid w:val="00DE691C"/>
    <w:rsid w:val="00DE6A8F"/>
    <w:rsid w:val="00DE6F95"/>
    <w:rsid w:val="00DE6FAA"/>
    <w:rsid w:val="00DE7AA1"/>
    <w:rsid w:val="00DF0012"/>
    <w:rsid w:val="00DF01C5"/>
    <w:rsid w:val="00DF08FE"/>
    <w:rsid w:val="00DF0A80"/>
    <w:rsid w:val="00DF0CB5"/>
    <w:rsid w:val="00DF0D0B"/>
    <w:rsid w:val="00DF0DF0"/>
    <w:rsid w:val="00DF0FA4"/>
    <w:rsid w:val="00DF1216"/>
    <w:rsid w:val="00DF1276"/>
    <w:rsid w:val="00DF1479"/>
    <w:rsid w:val="00DF17F1"/>
    <w:rsid w:val="00DF1AC5"/>
    <w:rsid w:val="00DF1B00"/>
    <w:rsid w:val="00DF1E1F"/>
    <w:rsid w:val="00DF1E23"/>
    <w:rsid w:val="00DF219F"/>
    <w:rsid w:val="00DF24F3"/>
    <w:rsid w:val="00DF275A"/>
    <w:rsid w:val="00DF3552"/>
    <w:rsid w:val="00DF37A4"/>
    <w:rsid w:val="00DF40B3"/>
    <w:rsid w:val="00DF40E2"/>
    <w:rsid w:val="00DF4855"/>
    <w:rsid w:val="00DF4A85"/>
    <w:rsid w:val="00DF4E3A"/>
    <w:rsid w:val="00DF4EC5"/>
    <w:rsid w:val="00DF50AC"/>
    <w:rsid w:val="00DF52CB"/>
    <w:rsid w:val="00DF5589"/>
    <w:rsid w:val="00DF6393"/>
    <w:rsid w:val="00DF6410"/>
    <w:rsid w:val="00DF6B18"/>
    <w:rsid w:val="00DF6D0C"/>
    <w:rsid w:val="00DF702A"/>
    <w:rsid w:val="00DF7281"/>
    <w:rsid w:val="00DF7319"/>
    <w:rsid w:val="00DF744F"/>
    <w:rsid w:val="00DF7774"/>
    <w:rsid w:val="00DF7A0A"/>
    <w:rsid w:val="00E001FB"/>
    <w:rsid w:val="00E00FA3"/>
    <w:rsid w:val="00E0134E"/>
    <w:rsid w:val="00E01BB5"/>
    <w:rsid w:val="00E01D04"/>
    <w:rsid w:val="00E01D5E"/>
    <w:rsid w:val="00E02273"/>
    <w:rsid w:val="00E022F0"/>
    <w:rsid w:val="00E02768"/>
    <w:rsid w:val="00E028A8"/>
    <w:rsid w:val="00E02A64"/>
    <w:rsid w:val="00E0306D"/>
    <w:rsid w:val="00E035F5"/>
    <w:rsid w:val="00E03613"/>
    <w:rsid w:val="00E03AB4"/>
    <w:rsid w:val="00E04938"/>
    <w:rsid w:val="00E04C8E"/>
    <w:rsid w:val="00E04C94"/>
    <w:rsid w:val="00E04D4E"/>
    <w:rsid w:val="00E05033"/>
    <w:rsid w:val="00E051C8"/>
    <w:rsid w:val="00E05597"/>
    <w:rsid w:val="00E055E0"/>
    <w:rsid w:val="00E06047"/>
    <w:rsid w:val="00E0676A"/>
    <w:rsid w:val="00E07109"/>
    <w:rsid w:val="00E07333"/>
    <w:rsid w:val="00E07B2E"/>
    <w:rsid w:val="00E07EDA"/>
    <w:rsid w:val="00E10320"/>
    <w:rsid w:val="00E103FF"/>
    <w:rsid w:val="00E104C2"/>
    <w:rsid w:val="00E109BD"/>
    <w:rsid w:val="00E10EE9"/>
    <w:rsid w:val="00E11316"/>
    <w:rsid w:val="00E11B39"/>
    <w:rsid w:val="00E11B6D"/>
    <w:rsid w:val="00E12C0C"/>
    <w:rsid w:val="00E12CC1"/>
    <w:rsid w:val="00E13225"/>
    <w:rsid w:val="00E13231"/>
    <w:rsid w:val="00E1324B"/>
    <w:rsid w:val="00E136A0"/>
    <w:rsid w:val="00E13868"/>
    <w:rsid w:val="00E138C2"/>
    <w:rsid w:val="00E13A7F"/>
    <w:rsid w:val="00E13C38"/>
    <w:rsid w:val="00E14324"/>
    <w:rsid w:val="00E148D3"/>
    <w:rsid w:val="00E14BD7"/>
    <w:rsid w:val="00E14D72"/>
    <w:rsid w:val="00E14DFF"/>
    <w:rsid w:val="00E151FA"/>
    <w:rsid w:val="00E154D3"/>
    <w:rsid w:val="00E15660"/>
    <w:rsid w:val="00E1577C"/>
    <w:rsid w:val="00E158A3"/>
    <w:rsid w:val="00E15973"/>
    <w:rsid w:val="00E15CB1"/>
    <w:rsid w:val="00E15CDB"/>
    <w:rsid w:val="00E17954"/>
    <w:rsid w:val="00E17CF5"/>
    <w:rsid w:val="00E20566"/>
    <w:rsid w:val="00E20657"/>
    <w:rsid w:val="00E207CF"/>
    <w:rsid w:val="00E20AA9"/>
    <w:rsid w:val="00E20ACA"/>
    <w:rsid w:val="00E211B3"/>
    <w:rsid w:val="00E2140B"/>
    <w:rsid w:val="00E21E68"/>
    <w:rsid w:val="00E224F8"/>
    <w:rsid w:val="00E228FD"/>
    <w:rsid w:val="00E22AAA"/>
    <w:rsid w:val="00E22B6D"/>
    <w:rsid w:val="00E23152"/>
    <w:rsid w:val="00E23803"/>
    <w:rsid w:val="00E23A6F"/>
    <w:rsid w:val="00E23E9F"/>
    <w:rsid w:val="00E24AA1"/>
    <w:rsid w:val="00E24C2C"/>
    <w:rsid w:val="00E24CE6"/>
    <w:rsid w:val="00E24E67"/>
    <w:rsid w:val="00E24ECB"/>
    <w:rsid w:val="00E250BA"/>
    <w:rsid w:val="00E25126"/>
    <w:rsid w:val="00E252B9"/>
    <w:rsid w:val="00E253EF"/>
    <w:rsid w:val="00E25434"/>
    <w:rsid w:val="00E25675"/>
    <w:rsid w:val="00E258A7"/>
    <w:rsid w:val="00E265C8"/>
    <w:rsid w:val="00E26875"/>
    <w:rsid w:val="00E26B1E"/>
    <w:rsid w:val="00E2707C"/>
    <w:rsid w:val="00E2750E"/>
    <w:rsid w:val="00E27547"/>
    <w:rsid w:val="00E275BE"/>
    <w:rsid w:val="00E276FA"/>
    <w:rsid w:val="00E2783E"/>
    <w:rsid w:val="00E27D84"/>
    <w:rsid w:val="00E27F92"/>
    <w:rsid w:val="00E301BA"/>
    <w:rsid w:val="00E3022C"/>
    <w:rsid w:val="00E30B38"/>
    <w:rsid w:val="00E30CCC"/>
    <w:rsid w:val="00E30F96"/>
    <w:rsid w:val="00E31135"/>
    <w:rsid w:val="00E31C57"/>
    <w:rsid w:val="00E31DDA"/>
    <w:rsid w:val="00E323B1"/>
    <w:rsid w:val="00E32913"/>
    <w:rsid w:val="00E32B96"/>
    <w:rsid w:val="00E32BA8"/>
    <w:rsid w:val="00E32C4D"/>
    <w:rsid w:val="00E3308A"/>
    <w:rsid w:val="00E3321F"/>
    <w:rsid w:val="00E33223"/>
    <w:rsid w:val="00E3336C"/>
    <w:rsid w:val="00E336AB"/>
    <w:rsid w:val="00E3382A"/>
    <w:rsid w:val="00E33C2F"/>
    <w:rsid w:val="00E340F2"/>
    <w:rsid w:val="00E34756"/>
    <w:rsid w:val="00E34A62"/>
    <w:rsid w:val="00E35015"/>
    <w:rsid w:val="00E350A7"/>
    <w:rsid w:val="00E35373"/>
    <w:rsid w:val="00E356BE"/>
    <w:rsid w:val="00E36549"/>
    <w:rsid w:val="00E3694A"/>
    <w:rsid w:val="00E36D89"/>
    <w:rsid w:val="00E376EA"/>
    <w:rsid w:val="00E37C12"/>
    <w:rsid w:val="00E37E6E"/>
    <w:rsid w:val="00E40038"/>
    <w:rsid w:val="00E404F5"/>
    <w:rsid w:val="00E40542"/>
    <w:rsid w:val="00E406AE"/>
    <w:rsid w:val="00E407D8"/>
    <w:rsid w:val="00E40F03"/>
    <w:rsid w:val="00E40F9D"/>
    <w:rsid w:val="00E41242"/>
    <w:rsid w:val="00E413E1"/>
    <w:rsid w:val="00E41773"/>
    <w:rsid w:val="00E417A8"/>
    <w:rsid w:val="00E417CE"/>
    <w:rsid w:val="00E418BA"/>
    <w:rsid w:val="00E41A0F"/>
    <w:rsid w:val="00E41C0C"/>
    <w:rsid w:val="00E4210D"/>
    <w:rsid w:val="00E429F5"/>
    <w:rsid w:val="00E435F1"/>
    <w:rsid w:val="00E43B75"/>
    <w:rsid w:val="00E43C2F"/>
    <w:rsid w:val="00E43E48"/>
    <w:rsid w:val="00E448B5"/>
    <w:rsid w:val="00E44B6C"/>
    <w:rsid w:val="00E45318"/>
    <w:rsid w:val="00E45331"/>
    <w:rsid w:val="00E45400"/>
    <w:rsid w:val="00E45AA9"/>
    <w:rsid w:val="00E45B88"/>
    <w:rsid w:val="00E46239"/>
    <w:rsid w:val="00E46294"/>
    <w:rsid w:val="00E463D8"/>
    <w:rsid w:val="00E463E7"/>
    <w:rsid w:val="00E46435"/>
    <w:rsid w:val="00E464BD"/>
    <w:rsid w:val="00E4666B"/>
    <w:rsid w:val="00E47077"/>
    <w:rsid w:val="00E47378"/>
    <w:rsid w:val="00E47676"/>
    <w:rsid w:val="00E50410"/>
    <w:rsid w:val="00E50E49"/>
    <w:rsid w:val="00E5186C"/>
    <w:rsid w:val="00E51FEE"/>
    <w:rsid w:val="00E522F2"/>
    <w:rsid w:val="00E524AA"/>
    <w:rsid w:val="00E525CD"/>
    <w:rsid w:val="00E52D9B"/>
    <w:rsid w:val="00E52DC7"/>
    <w:rsid w:val="00E53202"/>
    <w:rsid w:val="00E534DD"/>
    <w:rsid w:val="00E534F1"/>
    <w:rsid w:val="00E53809"/>
    <w:rsid w:val="00E53BCA"/>
    <w:rsid w:val="00E53E20"/>
    <w:rsid w:val="00E54142"/>
    <w:rsid w:val="00E5427F"/>
    <w:rsid w:val="00E542C5"/>
    <w:rsid w:val="00E54977"/>
    <w:rsid w:val="00E54AE5"/>
    <w:rsid w:val="00E54B26"/>
    <w:rsid w:val="00E55651"/>
    <w:rsid w:val="00E55BAD"/>
    <w:rsid w:val="00E56159"/>
    <w:rsid w:val="00E56599"/>
    <w:rsid w:val="00E5674F"/>
    <w:rsid w:val="00E56AE8"/>
    <w:rsid w:val="00E56B26"/>
    <w:rsid w:val="00E56CD4"/>
    <w:rsid w:val="00E5713D"/>
    <w:rsid w:val="00E57147"/>
    <w:rsid w:val="00E5759C"/>
    <w:rsid w:val="00E575E7"/>
    <w:rsid w:val="00E577B0"/>
    <w:rsid w:val="00E5799C"/>
    <w:rsid w:val="00E57B01"/>
    <w:rsid w:val="00E57CBF"/>
    <w:rsid w:val="00E57F1B"/>
    <w:rsid w:val="00E6030E"/>
    <w:rsid w:val="00E60A5F"/>
    <w:rsid w:val="00E60C91"/>
    <w:rsid w:val="00E60E0F"/>
    <w:rsid w:val="00E618DC"/>
    <w:rsid w:val="00E619FA"/>
    <w:rsid w:val="00E62469"/>
    <w:rsid w:val="00E6255A"/>
    <w:rsid w:val="00E62682"/>
    <w:rsid w:val="00E626E2"/>
    <w:rsid w:val="00E6290A"/>
    <w:rsid w:val="00E62DE6"/>
    <w:rsid w:val="00E62E88"/>
    <w:rsid w:val="00E63FC5"/>
    <w:rsid w:val="00E64162"/>
    <w:rsid w:val="00E646BC"/>
    <w:rsid w:val="00E6482F"/>
    <w:rsid w:val="00E64910"/>
    <w:rsid w:val="00E64E9A"/>
    <w:rsid w:val="00E64F41"/>
    <w:rsid w:val="00E64F6A"/>
    <w:rsid w:val="00E65018"/>
    <w:rsid w:val="00E6584B"/>
    <w:rsid w:val="00E65AAB"/>
    <w:rsid w:val="00E65B6E"/>
    <w:rsid w:val="00E65F0C"/>
    <w:rsid w:val="00E6669C"/>
    <w:rsid w:val="00E666A2"/>
    <w:rsid w:val="00E66924"/>
    <w:rsid w:val="00E669A3"/>
    <w:rsid w:val="00E66A3A"/>
    <w:rsid w:val="00E66D97"/>
    <w:rsid w:val="00E67760"/>
    <w:rsid w:val="00E677D0"/>
    <w:rsid w:val="00E6796F"/>
    <w:rsid w:val="00E67E53"/>
    <w:rsid w:val="00E7030A"/>
    <w:rsid w:val="00E70500"/>
    <w:rsid w:val="00E706B9"/>
    <w:rsid w:val="00E70CDD"/>
    <w:rsid w:val="00E70DBA"/>
    <w:rsid w:val="00E7119D"/>
    <w:rsid w:val="00E7136A"/>
    <w:rsid w:val="00E71591"/>
    <w:rsid w:val="00E717B7"/>
    <w:rsid w:val="00E718E4"/>
    <w:rsid w:val="00E71DB5"/>
    <w:rsid w:val="00E720D5"/>
    <w:rsid w:val="00E72106"/>
    <w:rsid w:val="00E7239C"/>
    <w:rsid w:val="00E72613"/>
    <w:rsid w:val="00E7265A"/>
    <w:rsid w:val="00E72706"/>
    <w:rsid w:val="00E728CE"/>
    <w:rsid w:val="00E7292A"/>
    <w:rsid w:val="00E733B9"/>
    <w:rsid w:val="00E7364D"/>
    <w:rsid w:val="00E73A4E"/>
    <w:rsid w:val="00E74182"/>
    <w:rsid w:val="00E7457B"/>
    <w:rsid w:val="00E749D1"/>
    <w:rsid w:val="00E74B8B"/>
    <w:rsid w:val="00E74D1D"/>
    <w:rsid w:val="00E74F70"/>
    <w:rsid w:val="00E750C8"/>
    <w:rsid w:val="00E75792"/>
    <w:rsid w:val="00E75B61"/>
    <w:rsid w:val="00E762DE"/>
    <w:rsid w:val="00E767E2"/>
    <w:rsid w:val="00E77654"/>
    <w:rsid w:val="00E7793F"/>
    <w:rsid w:val="00E779E1"/>
    <w:rsid w:val="00E77EA0"/>
    <w:rsid w:val="00E80063"/>
    <w:rsid w:val="00E801B8"/>
    <w:rsid w:val="00E80F51"/>
    <w:rsid w:val="00E815C8"/>
    <w:rsid w:val="00E81D8D"/>
    <w:rsid w:val="00E81EAB"/>
    <w:rsid w:val="00E8228B"/>
    <w:rsid w:val="00E8267A"/>
    <w:rsid w:val="00E828B2"/>
    <w:rsid w:val="00E82B52"/>
    <w:rsid w:val="00E82D71"/>
    <w:rsid w:val="00E82FF3"/>
    <w:rsid w:val="00E83117"/>
    <w:rsid w:val="00E832F2"/>
    <w:rsid w:val="00E835B8"/>
    <w:rsid w:val="00E836CD"/>
    <w:rsid w:val="00E8378A"/>
    <w:rsid w:val="00E83988"/>
    <w:rsid w:val="00E83E13"/>
    <w:rsid w:val="00E8452E"/>
    <w:rsid w:val="00E84668"/>
    <w:rsid w:val="00E84780"/>
    <w:rsid w:val="00E84AB3"/>
    <w:rsid w:val="00E84C25"/>
    <w:rsid w:val="00E85288"/>
    <w:rsid w:val="00E856B1"/>
    <w:rsid w:val="00E85BD3"/>
    <w:rsid w:val="00E85D24"/>
    <w:rsid w:val="00E85F0D"/>
    <w:rsid w:val="00E86143"/>
    <w:rsid w:val="00E86AE4"/>
    <w:rsid w:val="00E86DE6"/>
    <w:rsid w:val="00E871F0"/>
    <w:rsid w:val="00E87431"/>
    <w:rsid w:val="00E87631"/>
    <w:rsid w:val="00E87678"/>
    <w:rsid w:val="00E877D5"/>
    <w:rsid w:val="00E87810"/>
    <w:rsid w:val="00E87942"/>
    <w:rsid w:val="00E87AC9"/>
    <w:rsid w:val="00E87B97"/>
    <w:rsid w:val="00E87BCB"/>
    <w:rsid w:val="00E87CB0"/>
    <w:rsid w:val="00E87D6C"/>
    <w:rsid w:val="00E87F03"/>
    <w:rsid w:val="00E90016"/>
    <w:rsid w:val="00E9036E"/>
    <w:rsid w:val="00E905A6"/>
    <w:rsid w:val="00E910B6"/>
    <w:rsid w:val="00E92077"/>
    <w:rsid w:val="00E925B0"/>
    <w:rsid w:val="00E925FF"/>
    <w:rsid w:val="00E9272F"/>
    <w:rsid w:val="00E92BD2"/>
    <w:rsid w:val="00E934AB"/>
    <w:rsid w:val="00E94145"/>
    <w:rsid w:val="00E94184"/>
    <w:rsid w:val="00E9427C"/>
    <w:rsid w:val="00E94920"/>
    <w:rsid w:val="00E94F83"/>
    <w:rsid w:val="00E9555E"/>
    <w:rsid w:val="00E95563"/>
    <w:rsid w:val="00E957D0"/>
    <w:rsid w:val="00E9592A"/>
    <w:rsid w:val="00E95DD9"/>
    <w:rsid w:val="00E9669C"/>
    <w:rsid w:val="00E96709"/>
    <w:rsid w:val="00E9684E"/>
    <w:rsid w:val="00E96C99"/>
    <w:rsid w:val="00E9722E"/>
    <w:rsid w:val="00E97704"/>
    <w:rsid w:val="00EA00DC"/>
    <w:rsid w:val="00EA0593"/>
    <w:rsid w:val="00EA1316"/>
    <w:rsid w:val="00EA1625"/>
    <w:rsid w:val="00EA1756"/>
    <w:rsid w:val="00EA1BAF"/>
    <w:rsid w:val="00EA1C73"/>
    <w:rsid w:val="00EA1CD5"/>
    <w:rsid w:val="00EA22A0"/>
    <w:rsid w:val="00EA2361"/>
    <w:rsid w:val="00EA2A7E"/>
    <w:rsid w:val="00EA33D1"/>
    <w:rsid w:val="00EA369E"/>
    <w:rsid w:val="00EA3813"/>
    <w:rsid w:val="00EA3F44"/>
    <w:rsid w:val="00EA45F9"/>
    <w:rsid w:val="00EA4663"/>
    <w:rsid w:val="00EA48DB"/>
    <w:rsid w:val="00EA4BAE"/>
    <w:rsid w:val="00EA4CDF"/>
    <w:rsid w:val="00EA4D98"/>
    <w:rsid w:val="00EA5455"/>
    <w:rsid w:val="00EA5AE4"/>
    <w:rsid w:val="00EA5AF3"/>
    <w:rsid w:val="00EA60CA"/>
    <w:rsid w:val="00EA610C"/>
    <w:rsid w:val="00EA66BF"/>
    <w:rsid w:val="00EA6972"/>
    <w:rsid w:val="00EA71E1"/>
    <w:rsid w:val="00EA775F"/>
    <w:rsid w:val="00EB07F3"/>
    <w:rsid w:val="00EB0871"/>
    <w:rsid w:val="00EB0C69"/>
    <w:rsid w:val="00EB193A"/>
    <w:rsid w:val="00EB1BC5"/>
    <w:rsid w:val="00EB3120"/>
    <w:rsid w:val="00EB345E"/>
    <w:rsid w:val="00EB3545"/>
    <w:rsid w:val="00EB3834"/>
    <w:rsid w:val="00EB431C"/>
    <w:rsid w:val="00EB45A7"/>
    <w:rsid w:val="00EB49DB"/>
    <w:rsid w:val="00EB49DF"/>
    <w:rsid w:val="00EB4A3B"/>
    <w:rsid w:val="00EB4A72"/>
    <w:rsid w:val="00EB4E8A"/>
    <w:rsid w:val="00EB51BE"/>
    <w:rsid w:val="00EB540E"/>
    <w:rsid w:val="00EB54A5"/>
    <w:rsid w:val="00EB5C8F"/>
    <w:rsid w:val="00EB5D85"/>
    <w:rsid w:val="00EB5D93"/>
    <w:rsid w:val="00EB5DDB"/>
    <w:rsid w:val="00EB6391"/>
    <w:rsid w:val="00EB6693"/>
    <w:rsid w:val="00EB7783"/>
    <w:rsid w:val="00EB7CFD"/>
    <w:rsid w:val="00EC044A"/>
    <w:rsid w:val="00EC0853"/>
    <w:rsid w:val="00EC0899"/>
    <w:rsid w:val="00EC0C55"/>
    <w:rsid w:val="00EC1119"/>
    <w:rsid w:val="00EC1220"/>
    <w:rsid w:val="00EC1A4F"/>
    <w:rsid w:val="00EC1D38"/>
    <w:rsid w:val="00EC1E1A"/>
    <w:rsid w:val="00EC1EBE"/>
    <w:rsid w:val="00EC1F4D"/>
    <w:rsid w:val="00EC2378"/>
    <w:rsid w:val="00EC2593"/>
    <w:rsid w:val="00EC2896"/>
    <w:rsid w:val="00EC2DA4"/>
    <w:rsid w:val="00EC2DB7"/>
    <w:rsid w:val="00EC2EC9"/>
    <w:rsid w:val="00EC2ED1"/>
    <w:rsid w:val="00EC2F62"/>
    <w:rsid w:val="00EC300A"/>
    <w:rsid w:val="00EC3247"/>
    <w:rsid w:val="00EC349B"/>
    <w:rsid w:val="00EC3AB1"/>
    <w:rsid w:val="00EC3ABE"/>
    <w:rsid w:val="00EC3B14"/>
    <w:rsid w:val="00EC418D"/>
    <w:rsid w:val="00EC44D5"/>
    <w:rsid w:val="00EC44D6"/>
    <w:rsid w:val="00EC4740"/>
    <w:rsid w:val="00EC4996"/>
    <w:rsid w:val="00EC4BB3"/>
    <w:rsid w:val="00EC4E63"/>
    <w:rsid w:val="00EC514D"/>
    <w:rsid w:val="00EC533F"/>
    <w:rsid w:val="00EC56E4"/>
    <w:rsid w:val="00EC5BE4"/>
    <w:rsid w:val="00EC6050"/>
    <w:rsid w:val="00EC63DE"/>
    <w:rsid w:val="00EC6495"/>
    <w:rsid w:val="00EC650F"/>
    <w:rsid w:val="00EC6AE6"/>
    <w:rsid w:val="00EC6C79"/>
    <w:rsid w:val="00EC6E12"/>
    <w:rsid w:val="00EC7025"/>
    <w:rsid w:val="00EC71F9"/>
    <w:rsid w:val="00EC743B"/>
    <w:rsid w:val="00EC7469"/>
    <w:rsid w:val="00EC78E2"/>
    <w:rsid w:val="00EC7B44"/>
    <w:rsid w:val="00EC7E61"/>
    <w:rsid w:val="00ED0411"/>
    <w:rsid w:val="00ED09FA"/>
    <w:rsid w:val="00ED0A7E"/>
    <w:rsid w:val="00ED103A"/>
    <w:rsid w:val="00ED176B"/>
    <w:rsid w:val="00ED1C89"/>
    <w:rsid w:val="00ED1CEC"/>
    <w:rsid w:val="00ED1F17"/>
    <w:rsid w:val="00ED20E1"/>
    <w:rsid w:val="00ED21CF"/>
    <w:rsid w:val="00ED22B2"/>
    <w:rsid w:val="00ED2D72"/>
    <w:rsid w:val="00ED2EB0"/>
    <w:rsid w:val="00ED2F80"/>
    <w:rsid w:val="00ED310C"/>
    <w:rsid w:val="00ED33B9"/>
    <w:rsid w:val="00ED3636"/>
    <w:rsid w:val="00ED3C84"/>
    <w:rsid w:val="00ED3D7C"/>
    <w:rsid w:val="00ED4194"/>
    <w:rsid w:val="00ED427B"/>
    <w:rsid w:val="00ED48CF"/>
    <w:rsid w:val="00ED495C"/>
    <w:rsid w:val="00ED4B28"/>
    <w:rsid w:val="00ED4F5E"/>
    <w:rsid w:val="00ED5052"/>
    <w:rsid w:val="00ED508C"/>
    <w:rsid w:val="00ED51E0"/>
    <w:rsid w:val="00ED5211"/>
    <w:rsid w:val="00ED5796"/>
    <w:rsid w:val="00ED5A05"/>
    <w:rsid w:val="00ED5BA5"/>
    <w:rsid w:val="00ED62BF"/>
    <w:rsid w:val="00ED647E"/>
    <w:rsid w:val="00ED6B4C"/>
    <w:rsid w:val="00ED6CFF"/>
    <w:rsid w:val="00ED6DE5"/>
    <w:rsid w:val="00ED715E"/>
    <w:rsid w:val="00ED746D"/>
    <w:rsid w:val="00ED7541"/>
    <w:rsid w:val="00ED766E"/>
    <w:rsid w:val="00ED770A"/>
    <w:rsid w:val="00ED784F"/>
    <w:rsid w:val="00ED7A2B"/>
    <w:rsid w:val="00ED7A9C"/>
    <w:rsid w:val="00ED7AE1"/>
    <w:rsid w:val="00ED7FF0"/>
    <w:rsid w:val="00ED7FF2"/>
    <w:rsid w:val="00EE015E"/>
    <w:rsid w:val="00EE0476"/>
    <w:rsid w:val="00EE0539"/>
    <w:rsid w:val="00EE0D29"/>
    <w:rsid w:val="00EE0EED"/>
    <w:rsid w:val="00EE159B"/>
    <w:rsid w:val="00EE17D1"/>
    <w:rsid w:val="00EE1825"/>
    <w:rsid w:val="00EE1928"/>
    <w:rsid w:val="00EE1936"/>
    <w:rsid w:val="00EE196F"/>
    <w:rsid w:val="00EE259F"/>
    <w:rsid w:val="00EE25CA"/>
    <w:rsid w:val="00EE2636"/>
    <w:rsid w:val="00EE27AC"/>
    <w:rsid w:val="00EE3092"/>
    <w:rsid w:val="00EE36F7"/>
    <w:rsid w:val="00EE370B"/>
    <w:rsid w:val="00EE3DBC"/>
    <w:rsid w:val="00EE3EB5"/>
    <w:rsid w:val="00EE3EBC"/>
    <w:rsid w:val="00EE3EDE"/>
    <w:rsid w:val="00EE4135"/>
    <w:rsid w:val="00EE4A4C"/>
    <w:rsid w:val="00EE586A"/>
    <w:rsid w:val="00EE64C0"/>
    <w:rsid w:val="00EE6934"/>
    <w:rsid w:val="00EE6D4D"/>
    <w:rsid w:val="00EE6EC9"/>
    <w:rsid w:val="00EE6F9E"/>
    <w:rsid w:val="00EE723B"/>
    <w:rsid w:val="00EE775E"/>
    <w:rsid w:val="00EE7B64"/>
    <w:rsid w:val="00EE7C33"/>
    <w:rsid w:val="00EE7C46"/>
    <w:rsid w:val="00EE7F0B"/>
    <w:rsid w:val="00EF0391"/>
    <w:rsid w:val="00EF03D2"/>
    <w:rsid w:val="00EF079C"/>
    <w:rsid w:val="00EF0857"/>
    <w:rsid w:val="00EF10F3"/>
    <w:rsid w:val="00EF11EB"/>
    <w:rsid w:val="00EF157F"/>
    <w:rsid w:val="00EF1910"/>
    <w:rsid w:val="00EF2CB4"/>
    <w:rsid w:val="00EF3106"/>
    <w:rsid w:val="00EF3643"/>
    <w:rsid w:val="00EF3925"/>
    <w:rsid w:val="00EF3C3F"/>
    <w:rsid w:val="00EF41C9"/>
    <w:rsid w:val="00EF4228"/>
    <w:rsid w:val="00EF4AB4"/>
    <w:rsid w:val="00EF4B77"/>
    <w:rsid w:val="00EF5046"/>
    <w:rsid w:val="00EF5236"/>
    <w:rsid w:val="00EF53A4"/>
    <w:rsid w:val="00EF55A7"/>
    <w:rsid w:val="00EF599E"/>
    <w:rsid w:val="00EF5C0E"/>
    <w:rsid w:val="00EF5CA4"/>
    <w:rsid w:val="00EF6164"/>
    <w:rsid w:val="00EF6832"/>
    <w:rsid w:val="00EF6BEE"/>
    <w:rsid w:val="00EF7071"/>
    <w:rsid w:val="00EF72D7"/>
    <w:rsid w:val="00EF7389"/>
    <w:rsid w:val="00EF770F"/>
    <w:rsid w:val="00EF7742"/>
    <w:rsid w:val="00EF7C0A"/>
    <w:rsid w:val="00EF7F82"/>
    <w:rsid w:val="00F001DD"/>
    <w:rsid w:val="00F00703"/>
    <w:rsid w:val="00F008E4"/>
    <w:rsid w:val="00F00A33"/>
    <w:rsid w:val="00F01289"/>
    <w:rsid w:val="00F012A4"/>
    <w:rsid w:val="00F013EA"/>
    <w:rsid w:val="00F0169C"/>
    <w:rsid w:val="00F017EF"/>
    <w:rsid w:val="00F01C2F"/>
    <w:rsid w:val="00F01E54"/>
    <w:rsid w:val="00F024EF"/>
    <w:rsid w:val="00F026E9"/>
    <w:rsid w:val="00F0280C"/>
    <w:rsid w:val="00F0292A"/>
    <w:rsid w:val="00F02AD8"/>
    <w:rsid w:val="00F02E7D"/>
    <w:rsid w:val="00F02EFB"/>
    <w:rsid w:val="00F0318B"/>
    <w:rsid w:val="00F03755"/>
    <w:rsid w:val="00F03BD3"/>
    <w:rsid w:val="00F03D17"/>
    <w:rsid w:val="00F03D7E"/>
    <w:rsid w:val="00F03E53"/>
    <w:rsid w:val="00F04A15"/>
    <w:rsid w:val="00F04A5A"/>
    <w:rsid w:val="00F04BC8"/>
    <w:rsid w:val="00F05D9A"/>
    <w:rsid w:val="00F061BE"/>
    <w:rsid w:val="00F06314"/>
    <w:rsid w:val="00F06569"/>
    <w:rsid w:val="00F06969"/>
    <w:rsid w:val="00F06A74"/>
    <w:rsid w:val="00F06C12"/>
    <w:rsid w:val="00F06CAD"/>
    <w:rsid w:val="00F06EC8"/>
    <w:rsid w:val="00F07679"/>
    <w:rsid w:val="00F0769D"/>
    <w:rsid w:val="00F07D1D"/>
    <w:rsid w:val="00F07DA4"/>
    <w:rsid w:val="00F07F03"/>
    <w:rsid w:val="00F107DB"/>
    <w:rsid w:val="00F1096B"/>
    <w:rsid w:val="00F10B84"/>
    <w:rsid w:val="00F10BA1"/>
    <w:rsid w:val="00F11025"/>
    <w:rsid w:val="00F110C3"/>
    <w:rsid w:val="00F11113"/>
    <w:rsid w:val="00F11B1B"/>
    <w:rsid w:val="00F121F4"/>
    <w:rsid w:val="00F12645"/>
    <w:rsid w:val="00F12BF1"/>
    <w:rsid w:val="00F1318C"/>
    <w:rsid w:val="00F131A0"/>
    <w:rsid w:val="00F138DD"/>
    <w:rsid w:val="00F14960"/>
    <w:rsid w:val="00F149A4"/>
    <w:rsid w:val="00F14DF2"/>
    <w:rsid w:val="00F14F2A"/>
    <w:rsid w:val="00F1522F"/>
    <w:rsid w:val="00F15B6D"/>
    <w:rsid w:val="00F15B94"/>
    <w:rsid w:val="00F15D92"/>
    <w:rsid w:val="00F1634B"/>
    <w:rsid w:val="00F16449"/>
    <w:rsid w:val="00F168A4"/>
    <w:rsid w:val="00F16ADE"/>
    <w:rsid w:val="00F16B2D"/>
    <w:rsid w:val="00F16F3F"/>
    <w:rsid w:val="00F173E0"/>
    <w:rsid w:val="00F1740E"/>
    <w:rsid w:val="00F178A4"/>
    <w:rsid w:val="00F1791F"/>
    <w:rsid w:val="00F200D9"/>
    <w:rsid w:val="00F207DA"/>
    <w:rsid w:val="00F207DF"/>
    <w:rsid w:val="00F20AED"/>
    <w:rsid w:val="00F20C6B"/>
    <w:rsid w:val="00F20E56"/>
    <w:rsid w:val="00F20F88"/>
    <w:rsid w:val="00F20FB5"/>
    <w:rsid w:val="00F21199"/>
    <w:rsid w:val="00F213D3"/>
    <w:rsid w:val="00F215EF"/>
    <w:rsid w:val="00F2183E"/>
    <w:rsid w:val="00F21D10"/>
    <w:rsid w:val="00F22814"/>
    <w:rsid w:val="00F2295B"/>
    <w:rsid w:val="00F22FAD"/>
    <w:rsid w:val="00F233F2"/>
    <w:rsid w:val="00F234CA"/>
    <w:rsid w:val="00F239CE"/>
    <w:rsid w:val="00F23EF1"/>
    <w:rsid w:val="00F244B5"/>
    <w:rsid w:val="00F24F06"/>
    <w:rsid w:val="00F25177"/>
    <w:rsid w:val="00F251E5"/>
    <w:rsid w:val="00F25650"/>
    <w:rsid w:val="00F25B3B"/>
    <w:rsid w:val="00F25D7A"/>
    <w:rsid w:val="00F25E49"/>
    <w:rsid w:val="00F265D6"/>
    <w:rsid w:val="00F265D8"/>
    <w:rsid w:val="00F268BA"/>
    <w:rsid w:val="00F26A32"/>
    <w:rsid w:val="00F272DC"/>
    <w:rsid w:val="00F278CB"/>
    <w:rsid w:val="00F27DE8"/>
    <w:rsid w:val="00F30181"/>
    <w:rsid w:val="00F3040C"/>
    <w:rsid w:val="00F30E1B"/>
    <w:rsid w:val="00F3121C"/>
    <w:rsid w:val="00F31510"/>
    <w:rsid w:val="00F31763"/>
    <w:rsid w:val="00F323C5"/>
    <w:rsid w:val="00F323D9"/>
    <w:rsid w:val="00F32E12"/>
    <w:rsid w:val="00F3301B"/>
    <w:rsid w:val="00F3314F"/>
    <w:rsid w:val="00F331FA"/>
    <w:rsid w:val="00F33407"/>
    <w:rsid w:val="00F3355A"/>
    <w:rsid w:val="00F33BC9"/>
    <w:rsid w:val="00F34050"/>
    <w:rsid w:val="00F346D0"/>
    <w:rsid w:val="00F347AD"/>
    <w:rsid w:val="00F35298"/>
    <w:rsid w:val="00F3532E"/>
    <w:rsid w:val="00F359F8"/>
    <w:rsid w:val="00F361A8"/>
    <w:rsid w:val="00F36AC6"/>
    <w:rsid w:val="00F36CC4"/>
    <w:rsid w:val="00F36F07"/>
    <w:rsid w:val="00F3702C"/>
    <w:rsid w:val="00F37838"/>
    <w:rsid w:val="00F37C55"/>
    <w:rsid w:val="00F401C7"/>
    <w:rsid w:val="00F401F8"/>
    <w:rsid w:val="00F4056B"/>
    <w:rsid w:val="00F40613"/>
    <w:rsid w:val="00F40737"/>
    <w:rsid w:val="00F40893"/>
    <w:rsid w:val="00F408A3"/>
    <w:rsid w:val="00F408FD"/>
    <w:rsid w:val="00F409E3"/>
    <w:rsid w:val="00F4102E"/>
    <w:rsid w:val="00F4108A"/>
    <w:rsid w:val="00F41294"/>
    <w:rsid w:val="00F41307"/>
    <w:rsid w:val="00F41CEB"/>
    <w:rsid w:val="00F41DA1"/>
    <w:rsid w:val="00F421DA"/>
    <w:rsid w:val="00F42477"/>
    <w:rsid w:val="00F42763"/>
    <w:rsid w:val="00F42A70"/>
    <w:rsid w:val="00F42C4E"/>
    <w:rsid w:val="00F43498"/>
    <w:rsid w:val="00F43832"/>
    <w:rsid w:val="00F43AF9"/>
    <w:rsid w:val="00F43C6B"/>
    <w:rsid w:val="00F43CCE"/>
    <w:rsid w:val="00F43D1A"/>
    <w:rsid w:val="00F441D8"/>
    <w:rsid w:val="00F44903"/>
    <w:rsid w:val="00F4515A"/>
    <w:rsid w:val="00F45837"/>
    <w:rsid w:val="00F45AC5"/>
    <w:rsid w:val="00F45ADC"/>
    <w:rsid w:val="00F45D5A"/>
    <w:rsid w:val="00F45E7F"/>
    <w:rsid w:val="00F45FCC"/>
    <w:rsid w:val="00F4621A"/>
    <w:rsid w:val="00F4643B"/>
    <w:rsid w:val="00F46966"/>
    <w:rsid w:val="00F470B6"/>
    <w:rsid w:val="00F47337"/>
    <w:rsid w:val="00F47431"/>
    <w:rsid w:val="00F47AC2"/>
    <w:rsid w:val="00F50337"/>
    <w:rsid w:val="00F506D0"/>
    <w:rsid w:val="00F50B89"/>
    <w:rsid w:val="00F511F0"/>
    <w:rsid w:val="00F514C3"/>
    <w:rsid w:val="00F51513"/>
    <w:rsid w:val="00F51B08"/>
    <w:rsid w:val="00F51CAF"/>
    <w:rsid w:val="00F521D5"/>
    <w:rsid w:val="00F522B2"/>
    <w:rsid w:val="00F522CF"/>
    <w:rsid w:val="00F524CA"/>
    <w:rsid w:val="00F5262D"/>
    <w:rsid w:val="00F52BFB"/>
    <w:rsid w:val="00F52C22"/>
    <w:rsid w:val="00F533AB"/>
    <w:rsid w:val="00F537D6"/>
    <w:rsid w:val="00F53879"/>
    <w:rsid w:val="00F54218"/>
    <w:rsid w:val="00F54480"/>
    <w:rsid w:val="00F5458D"/>
    <w:rsid w:val="00F5472F"/>
    <w:rsid w:val="00F549EC"/>
    <w:rsid w:val="00F54B79"/>
    <w:rsid w:val="00F54DC6"/>
    <w:rsid w:val="00F558E5"/>
    <w:rsid w:val="00F55AFC"/>
    <w:rsid w:val="00F55B5C"/>
    <w:rsid w:val="00F55BC8"/>
    <w:rsid w:val="00F56311"/>
    <w:rsid w:val="00F566C6"/>
    <w:rsid w:val="00F57348"/>
    <w:rsid w:val="00F609E4"/>
    <w:rsid w:val="00F60AE7"/>
    <w:rsid w:val="00F60B6D"/>
    <w:rsid w:val="00F60C1C"/>
    <w:rsid w:val="00F60C9B"/>
    <w:rsid w:val="00F61433"/>
    <w:rsid w:val="00F61685"/>
    <w:rsid w:val="00F61806"/>
    <w:rsid w:val="00F61C03"/>
    <w:rsid w:val="00F6218B"/>
    <w:rsid w:val="00F624FF"/>
    <w:rsid w:val="00F62814"/>
    <w:rsid w:val="00F63122"/>
    <w:rsid w:val="00F63171"/>
    <w:rsid w:val="00F63343"/>
    <w:rsid w:val="00F63665"/>
    <w:rsid w:val="00F638DD"/>
    <w:rsid w:val="00F639CA"/>
    <w:rsid w:val="00F639E8"/>
    <w:rsid w:val="00F640FC"/>
    <w:rsid w:val="00F64675"/>
    <w:rsid w:val="00F6467F"/>
    <w:rsid w:val="00F648C3"/>
    <w:rsid w:val="00F65231"/>
    <w:rsid w:val="00F653AA"/>
    <w:rsid w:val="00F65D37"/>
    <w:rsid w:val="00F65F61"/>
    <w:rsid w:val="00F6662F"/>
    <w:rsid w:val="00F66686"/>
    <w:rsid w:val="00F666B0"/>
    <w:rsid w:val="00F669DC"/>
    <w:rsid w:val="00F66B3A"/>
    <w:rsid w:val="00F66B75"/>
    <w:rsid w:val="00F66C14"/>
    <w:rsid w:val="00F66C83"/>
    <w:rsid w:val="00F67164"/>
    <w:rsid w:val="00F67481"/>
    <w:rsid w:val="00F676CB"/>
    <w:rsid w:val="00F6770D"/>
    <w:rsid w:val="00F67726"/>
    <w:rsid w:val="00F67990"/>
    <w:rsid w:val="00F67C38"/>
    <w:rsid w:val="00F67DF8"/>
    <w:rsid w:val="00F70480"/>
    <w:rsid w:val="00F70B6C"/>
    <w:rsid w:val="00F70BD2"/>
    <w:rsid w:val="00F70D24"/>
    <w:rsid w:val="00F716F9"/>
    <w:rsid w:val="00F7195D"/>
    <w:rsid w:val="00F71A53"/>
    <w:rsid w:val="00F71C01"/>
    <w:rsid w:val="00F7209B"/>
    <w:rsid w:val="00F7255E"/>
    <w:rsid w:val="00F72DCF"/>
    <w:rsid w:val="00F72EED"/>
    <w:rsid w:val="00F73256"/>
    <w:rsid w:val="00F7326B"/>
    <w:rsid w:val="00F732C4"/>
    <w:rsid w:val="00F73682"/>
    <w:rsid w:val="00F74209"/>
    <w:rsid w:val="00F74345"/>
    <w:rsid w:val="00F743CF"/>
    <w:rsid w:val="00F74890"/>
    <w:rsid w:val="00F74C07"/>
    <w:rsid w:val="00F74DB6"/>
    <w:rsid w:val="00F750C5"/>
    <w:rsid w:val="00F75382"/>
    <w:rsid w:val="00F75649"/>
    <w:rsid w:val="00F7591D"/>
    <w:rsid w:val="00F759F3"/>
    <w:rsid w:val="00F75F1F"/>
    <w:rsid w:val="00F763B3"/>
    <w:rsid w:val="00F765C5"/>
    <w:rsid w:val="00F765CF"/>
    <w:rsid w:val="00F76CAA"/>
    <w:rsid w:val="00F76E72"/>
    <w:rsid w:val="00F76FF4"/>
    <w:rsid w:val="00F773F8"/>
    <w:rsid w:val="00F774B8"/>
    <w:rsid w:val="00F775BB"/>
    <w:rsid w:val="00F77603"/>
    <w:rsid w:val="00F8058F"/>
    <w:rsid w:val="00F81661"/>
    <w:rsid w:val="00F816D9"/>
    <w:rsid w:val="00F81741"/>
    <w:rsid w:val="00F81E02"/>
    <w:rsid w:val="00F8219C"/>
    <w:rsid w:val="00F82233"/>
    <w:rsid w:val="00F823CB"/>
    <w:rsid w:val="00F824AF"/>
    <w:rsid w:val="00F824F5"/>
    <w:rsid w:val="00F82665"/>
    <w:rsid w:val="00F82FB8"/>
    <w:rsid w:val="00F8318A"/>
    <w:rsid w:val="00F83445"/>
    <w:rsid w:val="00F83537"/>
    <w:rsid w:val="00F8377F"/>
    <w:rsid w:val="00F839C0"/>
    <w:rsid w:val="00F83A06"/>
    <w:rsid w:val="00F83CD9"/>
    <w:rsid w:val="00F84872"/>
    <w:rsid w:val="00F84A5F"/>
    <w:rsid w:val="00F84A82"/>
    <w:rsid w:val="00F84E2D"/>
    <w:rsid w:val="00F85C24"/>
    <w:rsid w:val="00F86007"/>
    <w:rsid w:val="00F86D7D"/>
    <w:rsid w:val="00F8753E"/>
    <w:rsid w:val="00F8772C"/>
    <w:rsid w:val="00F87E39"/>
    <w:rsid w:val="00F901D0"/>
    <w:rsid w:val="00F9042B"/>
    <w:rsid w:val="00F90751"/>
    <w:rsid w:val="00F91122"/>
    <w:rsid w:val="00F912EB"/>
    <w:rsid w:val="00F91446"/>
    <w:rsid w:val="00F91726"/>
    <w:rsid w:val="00F918AB"/>
    <w:rsid w:val="00F919BE"/>
    <w:rsid w:val="00F91E10"/>
    <w:rsid w:val="00F91E17"/>
    <w:rsid w:val="00F92013"/>
    <w:rsid w:val="00F92812"/>
    <w:rsid w:val="00F92A48"/>
    <w:rsid w:val="00F92A5C"/>
    <w:rsid w:val="00F92D50"/>
    <w:rsid w:val="00F930F9"/>
    <w:rsid w:val="00F93666"/>
    <w:rsid w:val="00F93902"/>
    <w:rsid w:val="00F94034"/>
    <w:rsid w:val="00F942E4"/>
    <w:rsid w:val="00F94C53"/>
    <w:rsid w:val="00F95077"/>
    <w:rsid w:val="00F95411"/>
    <w:rsid w:val="00F95504"/>
    <w:rsid w:val="00F96167"/>
    <w:rsid w:val="00F961E8"/>
    <w:rsid w:val="00F9691D"/>
    <w:rsid w:val="00F96934"/>
    <w:rsid w:val="00F96ACF"/>
    <w:rsid w:val="00F96B03"/>
    <w:rsid w:val="00F97824"/>
    <w:rsid w:val="00F97F7D"/>
    <w:rsid w:val="00F97F82"/>
    <w:rsid w:val="00FA00D9"/>
    <w:rsid w:val="00FA05C2"/>
    <w:rsid w:val="00FA0F13"/>
    <w:rsid w:val="00FA144B"/>
    <w:rsid w:val="00FA1C9E"/>
    <w:rsid w:val="00FA1FE3"/>
    <w:rsid w:val="00FA203B"/>
    <w:rsid w:val="00FA222D"/>
    <w:rsid w:val="00FA2BC5"/>
    <w:rsid w:val="00FA2D40"/>
    <w:rsid w:val="00FA322F"/>
    <w:rsid w:val="00FA3545"/>
    <w:rsid w:val="00FA3DE7"/>
    <w:rsid w:val="00FA439F"/>
    <w:rsid w:val="00FA4ECF"/>
    <w:rsid w:val="00FA522E"/>
    <w:rsid w:val="00FA5268"/>
    <w:rsid w:val="00FA5398"/>
    <w:rsid w:val="00FA5587"/>
    <w:rsid w:val="00FA58D9"/>
    <w:rsid w:val="00FA5C1E"/>
    <w:rsid w:val="00FA5D74"/>
    <w:rsid w:val="00FA6241"/>
    <w:rsid w:val="00FA6249"/>
    <w:rsid w:val="00FA6E5C"/>
    <w:rsid w:val="00FA71E6"/>
    <w:rsid w:val="00FA794C"/>
    <w:rsid w:val="00FA7AF9"/>
    <w:rsid w:val="00FA7CAE"/>
    <w:rsid w:val="00FB0062"/>
    <w:rsid w:val="00FB0121"/>
    <w:rsid w:val="00FB01F4"/>
    <w:rsid w:val="00FB08A7"/>
    <w:rsid w:val="00FB11AD"/>
    <w:rsid w:val="00FB1730"/>
    <w:rsid w:val="00FB177E"/>
    <w:rsid w:val="00FB178B"/>
    <w:rsid w:val="00FB2162"/>
    <w:rsid w:val="00FB2BF3"/>
    <w:rsid w:val="00FB2C6D"/>
    <w:rsid w:val="00FB37E1"/>
    <w:rsid w:val="00FB3983"/>
    <w:rsid w:val="00FB39E4"/>
    <w:rsid w:val="00FB3A2B"/>
    <w:rsid w:val="00FB410C"/>
    <w:rsid w:val="00FB4415"/>
    <w:rsid w:val="00FB497E"/>
    <w:rsid w:val="00FB5381"/>
    <w:rsid w:val="00FB55B5"/>
    <w:rsid w:val="00FB608B"/>
    <w:rsid w:val="00FB6669"/>
    <w:rsid w:val="00FB753E"/>
    <w:rsid w:val="00FB78C9"/>
    <w:rsid w:val="00FB7F3D"/>
    <w:rsid w:val="00FB7F55"/>
    <w:rsid w:val="00FC02E9"/>
    <w:rsid w:val="00FC0576"/>
    <w:rsid w:val="00FC08DB"/>
    <w:rsid w:val="00FC1056"/>
    <w:rsid w:val="00FC1271"/>
    <w:rsid w:val="00FC16F0"/>
    <w:rsid w:val="00FC1CD1"/>
    <w:rsid w:val="00FC1F5F"/>
    <w:rsid w:val="00FC201A"/>
    <w:rsid w:val="00FC255A"/>
    <w:rsid w:val="00FC2621"/>
    <w:rsid w:val="00FC2C2E"/>
    <w:rsid w:val="00FC31FA"/>
    <w:rsid w:val="00FC355B"/>
    <w:rsid w:val="00FC3726"/>
    <w:rsid w:val="00FC39BE"/>
    <w:rsid w:val="00FC3A10"/>
    <w:rsid w:val="00FC5A1B"/>
    <w:rsid w:val="00FC5ABD"/>
    <w:rsid w:val="00FC5BA9"/>
    <w:rsid w:val="00FC613A"/>
    <w:rsid w:val="00FC631F"/>
    <w:rsid w:val="00FC671D"/>
    <w:rsid w:val="00FC68A2"/>
    <w:rsid w:val="00FC69D1"/>
    <w:rsid w:val="00FC7537"/>
    <w:rsid w:val="00FC754A"/>
    <w:rsid w:val="00FC7AE4"/>
    <w:rsid w:val="00FC7AE9"/>
    <w:rsid w:val="00FD028D"/>
    <w:rsid w:val="00FD0693"/>
    <w:rsid w:val="00FD098A"/>
    <w:rsid w:val="00FD0A04"/>
    <w:rsid w:val="00FD122B"/>
    <w:rsid w:val="00FD1805"/>
    <w:rsid w:val="00FD18C2"/>
    <w:rsid w:val="00FD1D0D"/>
    <w:rsid w:val="00FD246D"/>
    <w:rsid w:val="00FD2492"/>
    <w:rsid w:val="00FD270F"/>
    <w:rsid w:val="00FD2C4F"/>
    <w:rsid w:val="00FD2C69"/>
    <w:rsid w:val="00FD31E3"/>
    <w:rsid w:val="00FD3274"/>
    <w:rsid w:val="00FD3517"/>
    <w:rsid w:val="00FD39EA"/>
    <w:rsid w:val="00FD3A9A"/>
    <w:rsid w:val="00FD3D1E"/>
    <w:rsid w:val="00FD3FC4"/>
    <w:rsid w:val="00FD4449"/>
    <w:rsid w:val="00FD4758"/>
    <w:rsid w:val="00FD4908"/>
    <w:rsid w:val="00FD4ADB"/>
    <w:rsid w:val="00FD4BCA"/>
    <w:rsid w:val="00FD4D27"/>
    <w:rsid w:val="00FD50CB"/>
    <w:rsid w:val="00FD52A1"/>
    <w:rsid w:val="00FD5533"/>
    <w:rsid w:val="00FD5A1A"/>
    <w:rsid w:val="00FD5D6B"/>
    <w:rsid w:val="00FD5DC9"/>
    <w:rsid w:val="00FD66F7"/>
    <w:rsid w:val="00FD698D"/>
    <w:rsid w:val="00FD69CC"/>
    <w:rsid w:val="00FD734E"/>
    <w:rsid w:val="00FD7434"/>
    <w:rsid w:val="00FD7473"/>
    <w:rsid w:val="00FD7E3A"/>
    <w:rsid w:val="00FE0289"/>
    <w:rsid w:val="00FE04EB"/>
    <w:rsid w:val="00FE087A"/>
    <w:rsid w:val="00FE10DB"/>
    <w:rsid w:val="00FE1547"/>
    <w:rsid w:val="00FE1625"/>
    <w:rsid w:val="00FE17AA"/>
    <w:rsid w:val="00FE2884"/>
    <w:rsid w:val="00FE2ABC"/>
    <w:rsid w:val="00FE2AF2"/>
    <w:rsid w:val="00FE2E3B"/>
    <w:rsid w:val="00FE342D"/>
    <w:rsid w:val="00FE379C"/>
    <w:rsid w:val="00FE37A6"/>
    <w:rsid w:val="00FE39AE"/>
    <w:rsid w:val="00FE3B85"/>
    <w:rsid w:val="00FE3BB7"/>
    <w:rsid w:val="00FE3DA1"/>
    <w:rsid w:val="00FE40B7"/>
    <w:rsid w:val="00FE41F5"/>
    <w:rsid w:val="00FE4490"/>
    <w:rsid w:val="00FE45BD"/>
    <w:rsid w:val="00FE46AF"/>
    <w:rsid w:val="00FE49A0"/>
    <w:rsid w:val="00FE4B7E"/>
    <w:rsid w:val="00FE4FF7"/>
    <w:rsid w:val="00FE5430"/>
    <w:rsid w:val="00FE584A"/>
    <w:rsid w:val="00FE5981"/>
    <w:rsid w:val="00FE5BA2"/>
    <w:rsid w:val="00FE5DB4"/>
    <w:rsid w:val="00FE63D6"/>
    <w:rsid w:val="00FE679E"/>
    <w:rsid w:val="00FE6C4A"/>
    <w:rsid w:val="00FE7141"/>
    <w:rsid w:val="00FE75D0"/>
    <w:rsid w:val="00FE7AD1"/>
    <w:rsid w:val="00FE7B1B"/>
    <w:rsid w:val="00FF046E"/>
    <w:rsid w:val="00FF07EE"/>
    <w:rsid w:val="00FF0834"/>
    <w:rsid w:val="00FF1018"/>
    <w:rsid w:val="00FF1AAB"/>
    <w:rsid w:val="00FF1C72"/>
    <w:rsid w:val="00FF2C7E"/>
    <w:rsid w:val="00FF2F4A"/>
    <w:rsid w:val="00FF3548"/>
    <w:rsid w:val="00FF3D03"/>
    <w:rsid w:val="00FF4C45"/>
    <w:rsid w:val="00FF52B8"/>
    <w:rsid w:val="00FF56F4"/>
    <w:rsid w:val="00FF5851"/>
    <w:rsid w:val="00FF608B"/>
    <w:rsid w:val="00FF64D9"/>
    <w:rsid w:val="00FF6654"/>
    <w:rsid w:val="00FF6B2F"/>
    <w:rsid w:val="00FF6F68"/>
    <w:rsid w:val="00FF746D"/>
    <w:rsid w:val="00FF7814"/>
    <w:rsid w:val="00FF78F4"/>
    <w:rsid w:val="0531ED23"/>
    <w:rsid w:val="088F3935"/>
    <w:rsid w:val="0C5622FA"/>
    <w:rsid w:val="0DC28EDF"/>
    <w:rsid w:val="0E0FD369"/>
    <w:rsid w:val="16AD821B"/>
    <w:rsid w:val="1876A398"/>
    <w:rsid w:val="1885A48B"/>
    <w:rsid w:val="1DECA8A5"/>
    <w:rsid w:val="2115BFA9"/>
    <w:rsid w:val="26CE0550"/>
    <w:rsid w:val="26D27500"/>
    <w:rsid w:val="28D3D814"/>
    <w:rsid w:val="2AB0909A"/>
    <w:rsid w:val="2F6D6E70"/>
    <w:rsid w:val="34CC1994"/>
    <w:rsid w:val="37B142D1"/>
    <w:rsid w:val="37F13F1E"/>
    <w:rsid w:val="39394E8E"/>
    <w:rsid w:val="3D285546"/>
    <w:rsid w:val="3DACCEF2"/>
    <w:rsid w:val="40D5973A"/>
    <w:rsid w:val="42412350"/>
    <w:rsid w:val="42D95866"/>
    <w:rsid w:val="45AA8AA2"/>
    <w:rsid w:val="4D937F25"/>
    <w:rsid w:val="501ED496"/>
    <w:rsid w:val="525C94EB"/>
    <w:rsid w:val="5446F0C5"/>
    <w:rsid w:val="5447A46F"/>
    <w:rsid w:val="54CB0F03"/>
    <w:rsid w:val="56D12538"/>
    <w:rsid w:val="586473F8"/>
    <w:rsid w:val="5A3216EB"/>
    <w:rsid w:val="5BE801A5"/>
    <w:rsid w:val="5D8CD888"/>
    <w:rsid w:val="6491CC32"/>
    <w:rsid w:val="652EA049"/>
    <w:rsid w:val="653F22ED"/>
    <w:rsid w:val="669578B4"/>
    <w:rsid w:val="66B5B47F"/>
    <w:rsid w:val="70187D22"/>
    <w:rsid w:val="781930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A8057"/>
  <w15:docId w15:val="{08821DDF-6E90-4D6F-886F-B2F17CDA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A85"/>
    <w:rPr>
      <w:lang w:val="en-GB"/>
    </w:rPr>
  </w:style>
  <w:style w:type="paragraph" w:styleId="Heading1">
    <w:name w:val="heading 1"/>
    <w:basedOn w:val="Normal"/>
    <w:next w:val="Normal"/>
    <w:qFormat/>
    <w:pPr>
      <w:keepNext/>
      <w:pageBreakBefore/>
      <w:numPr>
        <w:numId w:val="5"/>
      </w:numPr>
      <w:pBdr>
        <w:bottom w:val="single" w:sz="4" w:space="1" w:color="auto"/>
      </w:pBdr>
      <w:spacing w:before="120" w:line="360" w:lineRule="auto"/>
      <w:outlineLvl w:val="0"/>
    </w:pPr>
    <w:rPr>
      <w:rFonts w:ascii="Frutiger 55 Roman" w:hAnsi="Frutiger 55 Roman"/>
      <w:b/>
      <w:kern w:val="28"/>
      <w:sz w:val="32"/>
    </w:rPr>
  </w:style>
  <w:style w:type="paragraph" w:styleId="Heading2">
    <w:name w:val="heading 2"/>
    <w:basedOn w:val="Normal"/>
    <w:next w:val="Normal"/>
    <w:qFormat/>
    <w:pPr>
      <w:keepNext/>
      <w:numPr>
        <w:ilvl w:val="1"/>
        <w:numId w:val="5"/>
      </w:numPr>
      <w:spacing w:before="240" w:after="40"/>
      <w:ind w:right="-158"/>
      <w:outlineLvl w:val="1"/>
    </w:pPr>
    <w:rPr>
      <w:rFonts w:ascii="Frutiger 55 Roman" w:hAnsi="Frutiger 55 Roman"/>
      <w:b/>
      <w:spacing w:val="5"/>
      <w:kern w:val="18"/>
      <w:sz w:val="26"/>
    </w:rPr>
  </w:style>
  <w:style w:type="paragraph" w:styleId="Heading3">
    <w:name w:val="heading 3"/>
    <w:basedOn w:val="Normal"/>
    <w:next w:val="Normal"/>
    <w:qFormat/>
    <w:pPr>
      <w:keepNext/>
      <w:spacing w:before="240" w:line="300" w:lineRule="atLeast"/>
      <w:outlineLvl w:val="2"/>
    </w:pPr>
    <w:rPr>
      <w:rFonts w:ascii="Frutiger 55 Roman" w:hAnsi="Frutiger 55 Roman"/>
      <w:b/>
      <w:sz w:val="28"/>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keepNext/>
      <w:spacing w:before="120" w:after="120" w:line="360" w:lineRule="auto"/>
      <w:ind w:left="900"/>
      <w:outlineLvl w:val="4"/>
    </w:pPr>
    <w:rPr>
      <w:rFonts w:ascii="Verdana" w:hAnsi="Verdan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40" w:line="300" w:lineRule="atLeast"/>
      <w:jc w:val="both"/>
    </w:pPr>
    <w:rPr>
      <w:rFonts w:ascii="Verdana" w:hAnsi="Verdana"/>
      <w:spacing w:val="5"/>
      <w:sz w:val="18"/>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pBdr>
        <w:top w:val="single" w:sz="4" w:space="1" w:color="auto"/>
      </w:pBdr>
      <w:tabs>
        <w:tab w:val="center" w:pos="4320"/>
        <w:tab w:val="right" w:pos="9000"/>
      </w:tabs>
    </w:pPr>
    <w:rPr>
      <w:rFonts w:ascii="Verdana" w:hAnsi="Verdana"/>
      <w:sz w:val="16"/>
    </w:rPr>
  </w:style>
  <w:style w:type="paragraph" w:styleId="BodyText2">
    <w:name w:val="Body Text 2"/>
    <w:basedOn w:val="Normal"/>
    <w:pPr>
      <w:spacing w:after="240" w:line="320" w:lineRule="atLeast"/>
    </w:pPr>
    <w:rPr>
      <w:rFonts w:ascii="Verdana" w:hAnsi="Verdana"/>
      <w:spacing w:val="5"/>
      <w:sz w:val="18"/>
    </w:rPr>
  </w:style>
  <w:style w:type="paragraph" w:styleId="BodyText3">
    <w:name w:val="Body Text 3"/>
    <w:basedOn w:val="Normal"/>
    <w:pPr>
      <w:pBdr>
        <w:bottom w:val="single" w:sz="4" w:space="1" w:color="auto"/>
      </w:pBdr>
    </w:pPr>
    <w:rPr>
      <w:rFonts w:ascii="Arial" w:hAnsi="Arial"/>
    </w:rPr>
  </w:style>
  <w:style w:type="paragraph" w:styleId="BodyTextIndent">
    <w:name w:val="Body Text Indent"/>
    <w:basedOn w:val="Normal"/>
    <w:pPr>
      <w:ind w:left="318" w:hanging="284"/>
    </w:pPr>
    <w:rPr>
      <w:rFonts w:ascii="Arial" w:hAnsi="Arial"/>
      <w:sz w:val="18"/>
    </w:rPr>
  </w:style>
  <w:style w:type="paragraph" w:customStyle="1" w:styleId="BulletLevel1">
    <w:name w:val="Bullet Level 1"/>
    <w:basedOn w:val="Normal"/>
    <w:pPr>
      <w:numPr>
        <w:numId w:val="1"/>
      </w:numPr>
      <w:tabs>
        <w:tab w:val="clear" w:pos="864"/>
        <w:tab w:val="num" w:pos="1440"/>
      </w:tabs>
      <w:spacing w:before="60" w:after="60" w:line="300" w:lineRule="atLeast"/>
      <w:ind w:left="1440" w:right="173" w:hanging="446"/>
      <w:jc w:val="both"/>
    </w:pPr>
    <w:rPr>
      <w:rFonts w:ascii="Verdana" w:hAnsi="Verdana"/>
      <w:spacing w:val="5"/>
      <w:sz w:val="18"/>
    </w:rPr>
  </w:style>
  <w:style w:type="paragraph" w:customStyle="1" w:styleId="BulletLevel2">
    <w:name w:val="Bullet Level 2"/>
    <w:basedOn w:val="BodyText2"/>
    <w:next w:val="BodyText2"/>
    <w:pPr>
      <w:numPr>
        <w:numId w:val="2"/>
      </w:numPr>
      <w:spacing w:before="60" w:after="0" w:line="300" w:lineRule="atLeast"/>
      <w:jc w:val="both"/>
    </w:pPr>
  </w:style>
  <w:style w:type="paragraph" w:customStyle="1" w:styleId="BulletLevel3">
    <w:name w:val="Bullet Level 3"/>
    <w:pPr>
      <w:numPr>
        <w:numId w:val="3"/>
      </w:numPr>
      <w:tabs>
        <w:tab w:val="left" w:pos="1620"/>
      </w:tabs>
      <w:spacing w:after="80" w:line="320" w:lineRule="exact"/>
      <w:ind w:right="173"/>
    </w:pPr>
    <w:rPr>
      <w:rFonts w:ascii="Verdana" w:hAnsi="Verdana"/>
      <w:noProof/>
      <w:spacing w:val="5"/>
      <w:sz w:val="18"/>
    </w:rPr>
  </w:style>
  <w:style w:type="character" w:styleId="FollowedHyperlink">
    <w:name w:val="FollowedHyperlink"/>
    <w:rPr>
      <w:color w:val="800080"/>
      <w:u w:val="single"/>
    </w:rPr>
  </w:style>
  <w:style w:type="paragraph" w:customStyle="1" w:styleId="Heading">
    <w:name w:val="Heading"/>
    <w:basedOn w:val="Normal"/>
    <w:pPr>
      <w:spacing w:before="320" w:after="120" w:line="280" w:lineRule="atLeast"/>
    </w:pPr>
    <w:rPr>
      <w:rFonts w:ascii="Frutiger 55 Roman" w:hAnsi="Frutiger 55 Roman"/>
      <w:b/>
      <w:spacing w:val="3"/>
      <w:sz w:val="28"/>
    </w:rPr>
  </w:style>
  <w:style w:type="character" w:styleId="Hyperlink">
    <w:name w:val="Hyperlink"/>
    <w:rPr>
      <w:color w:val="0000FF"/>
      <w:u w:val="single"/>
    </w:rPr>
  </w:style>
  <w:style w:type="paragraph" w:customStyle="1" w:styleId="List-Level1">
    <w:name w:val="List - Level 1"/>
    <w:basedOn w:val="Normal"/>
    <w:pPr>
      <w:numPr>
        <w:numId w:val="4"/>
      </w:numPr>
      <w:spacing w:after="60" w:line="320" w:lineRule="atLeast"/>
    </w:pPr>
    <w:rPr>
      <w:rFonts w:ascii="Verdana" w:hAnsi="Verdana"/>
      <w:spacing w:val="5"/>
      <w:sz w:val="18"/>
    </w:rPr>
  </w:style>
  <w:style w:type="paragraph" w:customStyle="1" w:styleId="NumberedListLevel1">
    <w:name w:val="Numbered List Level 1"/>
    <w:basedOn w:val="Normal"/>
    <w:next w:val="BodyText"/>
    <w:pPr>
      <w:tabs>
        <w:tab w:val="left" w:pos="1260"/>
      </w:tabs>
      <w:spacing w:before="240" w:line="360" w:lineRule="auto"/>
      <w:ind w:left="1260" w:hanging="360"/>
    </w:pPr>
    <w:rPr>
      <w:rFonts w:ascii="Verdana" w:hAnsi="Verdana"/>
      <w:sz w:val="18"/>
    </w:rPr>
  </w:style>
  <w:style w:type="character" w:styleId="PageNumber">
    <w:name w:val="page number"/>
    <w:basedOn w:val="DefaultParagraphFont"/>
  </w:style>
  <w:style w:type="paragraph" w:customStyle="1" w:styleId="TableText">
    <w:name w:val="Table Text"/>
    <w:basedOn w:val="Normal"/>
    <w:pPr>
      <w:spacing w:after="6" w:line="260" w:lineRule="atLeast"/>
    </w:pPr>
    <w:rPr>
      <w:rFonts w:ascii="Verdana" w:hAnsi="Verdana"/>
      <w:sz w:val="16"/>
    </w:rPr>
  </w:style>
  <w:style w:type="paragraph" w:customStyle="1" w:styleId="TableHeader">
    <w:name w:val="Table Header"/>
    <w:basedOn w:val="TableText"/>
    <w:rPr>
      <w:b/>
    </w:rPr>
  </w:style>
  <w:style w:type="paragraph" w:styleId="TOC1">
    <w:name w:val="toc 1"/>
    <w:basedOn w:val="Normal"/>
    <w:next w:val="Normal"/>
    <w:autoRedefine/>
    <w:semiHidden/>
    <w:pPr>
      <w:tabs>
        <w:tab w:val="left" w:pos="900"/>
        <w:tab w:val="right" w:pos="8820"/>
      </w:tabs>
      <w:spacing w:before="360" w:after="240"/>
      <w:ind w:left="900" w:right="476" w:hanging="900"/>
    </w:pPr>
    <w:rPr>
      <w:rFonts w:ascii="Verdana" w:hAnsi="Verdana"/>
      <w:b/>
      <w:caps/>
      <w:noProof/>
      <w:spacing w:val="5"/>
      <w:sz w:val="18"/>
      <w:u w:val="single"/>
    </w:rPr>
  </w:style>
  <w:style w:type="paragraph" w:styleId="TOC2">
    <w:name w:val="toc 2"/>
    <w:basedOn w:val="Normal"/>
    <w:next w:val="Normal"/>
    <w:autoRedefine/>
    <w:semiHidden/>
    <w:pPr>
      <w:tabs>
        <w:tab w:val="left" w:pos="900"/>
        <w:tab w:val="right" w:leader="dot" w:pos="8800"/>
      </w:tabs>
      <w:spacing w:before="60"/>
      <w:ind w:left="900" w:right="656" w:hanging="720"/>
    </w:pPr>
    <w:rPr>
      <w:rFonts w:ascii="Verdana" w:hAnsi="Verdana"/>
      <w:noProof/>
      <w:sz w:val="18"/>
    </w:rPr>
  </w:style>
  <w:style w:type="paragraph" w:styleId="TOC3">
    <w:name w:val="toc 3"/>
    <w:basedOn w:val="Normal"/>
    <w:next w:val="Normal"/>
    <w:autoRedefine/>
    <w:semiHidden/>
    <w:pPr>
      <w:tabs>
        <w:tab w:val="right" w:leader="dot" w:pos="8820"/>
      </w:tabs>
      <w:spacing w:before="60" w:after="40"/>
      <w:ind w:right="530"/>
    </w:pPr>
    <w:rPr>
      <w:rFonts w:ascii="Verdana" w:hAnsi="Verdana"/>
      <w:noProof/>
      <w:sz w:val="17"/>
    </w:rPr>
  </w:style>
  <w:style w:type="paragraph" w:styleId="TOC4">
    <w:name w:val="toc 4"/>
    <w:basedOn w:val="Normal"/>
    <w:next w:val="Normal"/>
    <w:autoRedefine/>
    <w:semiHidden/>
    <w:rPr>
      <w:sz w:val="22"/>
    </w:rPr>
  </w:style>
  <w:style w:type="paragraph" w:styleId="TOC5">
    <w:name w:val="toc 5"/>
    <w:basedOn w:val="Normal"/>
    <w:next w:val="Normal"/>
    <w:autoRedefine/>
    <w:semiHidden/>
    <w:rPr>
      <w:sz w:val="22"/>
    </w:rPr>
  </w:style>
  <w:style w:type="paragraph" w:styleId="Subtitle">
    <w:name w:val="Subtitle"/>
    <w:basedOn w:val="Normal"/>
    <w:next w:val="Normal"/>
    <w:qFormat/>
    <w:pPr>
      <w:keepNext/>
      <w:pBdr>
        <w:bottom w:val="single" w:sz="6" w:space="14" w:color="808080"/>
      </w:pBdr>
      <w:spacing w:before="1940" w:line="200" w:lineRule="atLeast"/>
      <w:jc w:val="center"/>
    </w:pPr>
    <w:rPr>
      <w:rFonts w:ascii="Garamond" w:hAnsi="Garamond"/>
      <w:caps/>
      <w:color w:val="808080"/>
      <w:spacing w:val="30"/>
      <w:kern w:val="28"/>
      <w:sz w:val="18"/>
    </w:rPr>
  </w:style>
  <w:style w:type="paragraph" w:customStyle="1" w:styleId="SubtitleCover">
    <w:name w:val="Subtitle Cover"/>
    <w:basedOn w:val="Normal"/>
    <w:next w:val="Normal"/>
    <w:semiHidden/>
    <w:pPr>
      <w:keepNext/>
      <w:pBdr>
        <w:top w:val="single" w:sz="6" w:space="1" w:color="auto"/>
      </w:pBdr>
      <w:spacing w:before="120" w:after="280" w:line="480" w:lineRule="exact"/>
    </w:pPr>
    <w:rPr>
      <w:rFonts w:ascii="Arial" w:hAnsi="Arial"/>
      <w:b/>
      <w:spacing w:val="15"/>
      <w:kern w:val="28"/>
      <w:sz w:val="32"/>
    </w:rPr>
  </w:style>
  <w:style w:type="paragraph" w:customStyle="1" w:styleId="ManualTitle">
    <w:name w:val="Manual Title"/>
    <w:basedOn w:val="Title"/>
    <w:pPr>
      <w:keepNext/>
      <w:pBdr>
        <w:bottom w:val="single" w:sz="6" w:space="14" w:color="808080"/>
      </w:pBdr>
      <w:spacing w:before="100" w:after="3600" w:line="600" w:lineRule="exact"/>
      <w:outlineLvl w:val="9"/>
    </w:pPr>
    <w:rPr>
      <w:rFonts w:ascii="Arial Black" w:hAnsi="Arial Black"/>
      <w:b w:val="0"/>
      <w:color w:val="808080"/>
      <w:spacing w:val="-35"/>
      <w:sz w:val="48"/>
    </w:rPr>
  </w:style>
  <w:style w:type="character" w:customStyle="1" w:styleId="BodyTextChar1">
    <w:name w:val="Body Text Char1"/>
    <w:semiHidden/>
    <w:rPr>
      <w:rFonts w:ascii="Verdana" w:hAnsi="Verdana"/>
      <w:noProof/>
      <w:spacing w:val="5"/>
      <w:sz w:val="18"/>
      <w:lang w:val="en-AU" w:eastAsia="en-AU" w:bidi="ar-SA"/>
    </w:rPr>
  </w:style>
  <w:style w:type="paragraph" w:styleId="Title">
    <w:name w:val="Title"/>
    <w:basedOn w:val="Normal"/>
    <w:qFormat/>
    <w:pPr>
      <w:spacing w:before="240" w:after="60"/>
      <w:jc w:val="center"/>
      <w:outlineLvl w:val="0"/>
    </w:pPr>
    <w:rPr>
      <w:rFonts w:ascii="Arial" w:hAnsi="Arial"/>
      <w:b/>
      <w:kern w:val="28"/>
      <w:sz w:val="32"/>
    </w:rPr>
  </w:style>
  <w:style w:type="paragraph" w:customStyle="1" w:styleId="Tablebullet">
    <w:name w:val="Table bullet"/>
    <w:basedOn w:val="Normal"/>
    <w:autoRedefine/>
    <w:pPr>
      <w:spacing w:before="30" w:after="30"/>
    </w:pPr>
    <w:rPr>
      <w:rFonts w:ascii="Arial" w:hAnsi="Arial"/>
      <w:snapToGrid w:val="0"/>
      <w:color w:val="000000"/>
      <w:lang w:eastAsia="en-US"/>
    </w:rPr>
  </w:style>
  <w:style w:type="paragraph" w:styleId="FootnoteText">
    <w:name w:val="footnote text"/>
    <w:basedOn w:val="Normal"/>
    <w:semiHidden/>
    <w:rPr>
      <w:rFonts w:ascii="Arial" w:hAnsi="Arial"/>
    </w:rPr>
  </w:style>
  <w:style w:type="paragraph" w:styleId="BodyTextIndent2">
    <w:name w:val="Body Text Indent 2"/>
    <w:basedOn w:val="Normal"/>
    <w:pPr>
      <w:spacing w:line="240" w:lineRule="atLeast"/>
      <w:ind w:left="851"/>
    </w:pPr>
    <w:rPr>
      <w:rFonts w:ascii="Helv" w:hAnsi="Helv"/>
      <w:snapToGrid w:val="0"/>
      <w:color w:val="000000"/>
      <w:lang w:eastAsia="en-US"/>
    </w:rPr>
  </w:style>
  <w:style w:type="paragraph" w:styleId="BodyTextIndent3">
    <w:name w:val="Body Text Indent 3"/>
    <w:basedOn w:val="Normal"/>
    <w:pPr>
      <w:spacing w:line="240" w:lineRule="atLeast"/>
      <w:ind w:left="720"/>
    </w:pPr>
    <w:rPr>
      <w:rFonts w:ascii="Verdana" w:hAnsi="Verdana"/>
      <w:snapToGrid w:val="0"/>
      <w:sz w:val="16"/>
      <w:lang w:eastAsia="en-US"/>
    </w:rPr>
  </w:style>
  <w:style w:type="paragraph" w:styleId="BalloonText">
    <w:name w:val="Balloon Text"/>
    <w:basedOn w:val="Normal"/>
    <w:semiHidden/>
    <w:rsid w:val="00746D69"/>
    <w:rPr>
      <w:rFonts w:ascii="Tahoma" w:hAnsi="Tahoma" w:cs="Tahoma"/>
      <w:sz w:val="16"/>
      <w:szCs w:val="16"/>
    </w:rPr>
  </w:style>
  <w:style w:type="character" w:styleId="CommentReference">
    <w:name w:val="annotation reference"/>
    <w:semiHidden/>
    <w:rsid w:val="004B2C85"/>
    <w:rPr>
      <w:sz w:val="16"/>
      <w:szCs w:val="16"/>
    </w:rPr>
  </w:style>
  <w:style w:type="paragraph" w:styleId="CommentText">
    <w:name w:val="annotation text"/>
    <w:basedOn w:val="Normal"/>
    <w:semiHidden/>
    <w:rsid w:val="004B2C85"/>
  </w:style>
  <w:style w:type="paragraph" w:styleId="CommentSubject">
    <w:name w:val="annotation subject"/>
    <w:basedOn w:val="CommentText"/>
    <w:next w:val="CommentText"/>
    <w:semiHidden/>
    <w:rsid w:val="004B2C85"/>
    <w:rPr>
      <w:b/>
      <w:bCs/>
    </w:rPr>
  </w:style>
  <w:style w:type="paragraph" w:styleId="DocumentMap">
    <w:name w:val="Document Map"/>
    <w:basedOn w:val="Normal"/>
    <w:semiHidden/>
    <w:rsid w:val="00E34756"/>
    <w:pPr>
      <w:shd w:val="clear" w:color="auto" w:fill="000080"/>
    </w:pPr>
    <w:rPr>
      <w:rFonts w:ascii="Tahoma" w:hAnsi="Tahoma" w:cs="Tahoma"/>
    </w:rPr>
  </w:style>
  <w:style w:type="table" w:styleId="TableGrid">
    <w:name w:val="Table Grid"/>
    <w:basedOn w:val="TableNormal"/>
    <w:rsid w:val="006B7CC6"/>
    <w:tblPr/>
  </w:style>
  <w:style w:type="paragraph" w:styleId="NormalWeb">
    <w:name w:val="Normal (Web)"/>
    <w:basedOn w:val="Normal"/>
    <w:uiPriority w:val="99"/>
    <w:unhideWhenUsed/>
    <w:rsid w:val="00867961"/>
    <w:pPr>
      <w:spacing w:before="100" w:beforeAutospacing="1" w:after="100" w:afterAutospacing="1"/>
    </w:pPr>
    <w:rPr>
      <w:sz w:val="24"/>
      <w:szCs w:val="24"/>
      <w:lang w:val="en-AU"/>
    </w:rPr>
  </w:style>
  <w:style w:type="character" w:customStyle="1" w:styleId="HeaderChar">
    <w:name w:val="Header Char"/>
    <w:link w:val="Header"/>
    <w:uiPriority w:val="99"/>
    <w:rsid w:val="00867961"/>
    <w:rPr>
      <w:lang w:val="en-GB"/>
    </w:rPr>
  </w:style>
  <w:style w:type="paragraph" w:styleId="ListParagraph">
    <w:name w:val="List Paragraph"/>
    <w:basedOn w:val="Normal"/>
    <w:uiPriority w:val="34"/>
    <w:qFormat/>
    <w:rsid w:val="004C02D5"/>
    <w:pPr>
      <w:spacing w:after="240" w:line="240" w:lineRule="exact"/>
      <w:ind w:left="720"/>
    </w:pPr>
    <w:rPr>
      <w:rFonts w:ascii="Verdana" w:hAnsi="Verdana"/>
      <w:sz w:val="18"/>
      <w:szCs w:val="24"/>
      <w:lang w:val="en-AU"/>
    </w:rPr>
  </w:style>
  <w:style w:type="paragraph" w:styleId="Revision">
    <w:name w:val="Revision"/>
    <w:hidden/>
    <w:uiPriority w:val="99"/>
    <w:semiHidden/>
    <w:rsid w:val="00B8098A"/>
    <w:rPr>
      <w:lang w:val="en-GB"/>
    </w:rPr>
  </w:style>
  <w:style w:type="paragraph" w:customStyle="1" w:styleId="Default">
    <w:name w:val="Default"/>
    <w:rsid w:val="002867D4"/>
    <w:pPr>
      <w:autoSpaceDE w:val="0"/>
      <w:autoSpaceDN w:val="0"/>
      <w:adjustRightInd w:val="0"/>
    </w:pPr>
    <w:rPr>
      <w:rFonts w:ascii="Symbol" w:hAnsi="Symbol" w:cs="Symbol"/>
      <w:color w:val="000000"/>
      <w:sz w:val="24"/>
      <w:szCs w:val="24"/>
    </w:rPr>
  </w:style>
  <w:style w:type="character" w:customStyle="1" w:styleId="left">
    <w:name w:val="left"/>
    <w:basedOn w:val="DefaultParagraphFont"/>
    <w:rsid w:val="00EB431C"/>
  </w:style>
  <w:style w:type="paragraph" w:customStyle="1" w:styleId="BodyTextindent12mm">
    <w:name w:val="Body Text indent 12mm"/>
    <w:basedOn w:val="Normal"/>
    <w:rsid w:val="00D8771A"/>
    <w:pPr>
      <w:spacing w:after="240" w:line="240" w:lineRule="exact"/>
      <w:ind w:left="680"/>
    </w:pPr>
    <w:rPr>
      <w:rFonts w:ascii="Verdana" w:hAnsi="Verdana"/>
      <w:sz w:val="18"/>
      <w:szCs w:val="24"/>
      <w:lang w:val="en-AU"/>
    </w:rPr>
  </w:style>
  <w:style w:type="character" w:styleId="UnresolvedMention">
    <w:name w:val="Unresolved Mention"/>
    <w:basedOn w:val="DefaultParagraphFont"/>
    <w:uiPriority w:val="99"/>
    <w:unhideWhenUsed/>
    <w:rsid w:val="00C33776"/>
    <w:rPr>
      <w:color w:val="808080"/>
      <w:shd w:val="clear" w:color="auto" w:fill="E6E6E6"/>
    </w:rPr>
  </w:style>
  <w:style w:type="paragraph" w:customStyle="1" w:styleId="Normal1">
    <w:name w:val="Normal_1"/>
    <w:qFormat/>
    <w:rsid w:val="008E3FE6"/>
    <w:rPr>
      <w:rFonts w:ascii="Arial" w:eastAsia="Arial" w:hAnsi="Arial" w:cs="Arial"/>
      <w:sz w:val="24"/>
      <w:szCs w:val="24"/>
    </w:rPr>
  </w:style>
  <w:style w:type="character" w:styleId="Mention">
    <w:name w:val="Mention"/>
    <w:basedOn w:val="DefaultParagraphFont"/>
    <w:uiPriority w:val="99"/>
    <w:unhideWhenUsed/>
    <w:rsid w:val="000A4319"/>
    <w:rPr>
      <w:color w:val="2B579A"/>
      <w:shd w:val="clear" w:color="auto" w:fill="E1DFDD"/>
    </w:rPr>
  </w:style>
  <w:style w:type="character" w:styleId="Strong">
    <w:name w:val="Strong"/>
    <w:basedOn w:val="DefaultParagraphFont"/>
    <w:uiPriority w:val="22"/>
    <w:qFormat/>
    <w:rsid w:val="00F653AA"/>
    <w:rPr>
      <w:b/>
      <w:bCs/>
    </w:rPr>
  </w:style>
  <w:style w:type="paragraph" w:customStyle="1" w:styleId="pdq2pgselectionanchorcontainer">
    <w:name w:val="pdq2pg_selectionanchorcontainer"/>
    <w:basedOn w:val="Normal"/>
    <w:rsid w:val="00057685"/>
    <w:pPr>
      <w:spacing w:before="100" w:beforeAutospacing="1" w:after="100" w:afterAutospacing="1"/>
    </w:pPr>
    <w:rPr>
      <w:rFonts w:eastAsia="Times New Roman"/>
      <w:sz w:val="24"/>
      <w:szCs w:val="24"/>
      <w:lang w:val="en-AU"/>
    </w:rPr>
  </w:style>
  <w:style w:type="table" w:styleId="TableGridLight">
    <w:name w:val="Grid Table Light"/>
    <w:basedOn w:val="TableNormal"/>
    <w:uiPriority w:val="40"/>
    <w:rsid w:val="008C7C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118">
      <w:bodyDiv w:val="1"/>
      <w:marLeft w:val="0"/>
      <w:marRight w:val="0"/>
      <w:marTop w:val="0"/>
      <w:marBottom w:val="0"/>
      <w:divBdr>
        <w:top w:val="none" w:sz="0" w:space="0" w:color="auto"/>
        <w:left w:val="none" w:sz="0" w:space="0" w:color="auto"/>
        <w:bottom w:val="none" w:sz="0" w:space="0" w:color="auto"/>
        <w:right w:val="none" w:sz="0" w:space="0" w:color="auto"/>
      </w:divBdr>
    </w:div>
    <w:div w:id="48579268">
      <w:bodyDiv w:val="1"/>
      <w:marLeft w:val="0"/>
      <w:marRight w:val="0"/>
      <w:marTop w:val="0"/>
      <w:marBottom w:val="0"/>
      <w:divBdr>
        <w:top w:val="none" w:sz="0" w:space="0" w:color="auto"/>
        <w:left w:val="none" w:sz="0" w:space="0" w:color="auto"/>
        <w:bottom w:val="none" w:sz="0" w:space="0" w:color="auto"/>
        <w:right w:val="none" w:sz="0" w:space="0" w:color="auto"/>
      </w:divBdr>
    </w:div>
    <w:div w:id="50010196">
      <w:bodyDiv w:val="1"/>
      <w:marLeft w:val="0"/>
      <w:marRight w:val="0"/>
      <w:marTop w:val="0"/>
      <w:marBottom w:val="0"/>
      <w:divBdr>
        <w:top w:val="none" w:sz="0" w:space="0" w:color="auto"/>
        <w:left w:val="none" w:sz="0" w:space="0" w:color="auto"/>
        <w:bottom w:val="none" w:sz="0" w:space="0" w:color="auto"/>
        <w:right w:val="none" w:sz="0" w:space="0" w:color="auto"/>
      </w:divBdr>
    </w:div>
    <w:div w:id="55278763">
      <w:bodyDiv w:val="1"/>
      <w:marLeft w:val="0"/>
      <w:marRight w:val="0"/>
      <w:marTop w:val="0"/>
      <w:marBottom w:val="0"/>
      <w:divBdr>
        <w:top w:val="none" w:sz="0" w:space="0" w:color="auto"/>
        <w:left w:val="none" w:sz="0" w:space="0" w:color="auto"/>
        <w:bottom w:val="none" w:sz="0" w:space="0" w:color="auto"/>
        <w:right w:val="none" w:sz="0" w:space="0" w:color="auto"/>
      </w:divBdr>
    </w:div>
    <w:div w:id="68354116">
      <w:bodyDiv w:val="1"/>
      <w:marLeft w:val="0"/>
      <w:marRight w:val="0"/>
      <w:marTop w:val="0"/>
      <w:marBottom w:val="0"/>
      <w:divBdr>
        <w:top w:val="none" w:sz="0" w:space="0" w:color="auto"/>
        <w:left w:val="none" w:sz="0" w:space="0" w:color="auto"/>
        <w:bottom w:val="none" w:sz="0" w:space="0" w:color="auto"/>
        <w:right w:val="none" w:sz="0" w:space="0" w:color="auto"/>
      </w:divBdr>
    </w:div>
    <w:div w:id="85660439">
      <w:bodyDiv w:val="1"/>
      <w:marLeft w:val="0"/>
      <w:marRight w:val="0"/>
      <w:marTop w:val="0"/>
      <w:marBottom w:val="0"/>
      <w:divBdr>
        <w:top w:val="none" w:sz="0" w:space="0" w:color="auto"/>
        <w:left w:val="none" w:sz="0" w:space="0" w:color="auto"/>
        <w:bottom w:val="none" w:sz="0" w:space="0" w:color="auto"/>
        <w:right w:val="none" w:sz="0" w:space="0" w:color="auto"/>
      </w:divBdr>
    </w:div>
    <w:div w:id="118183221">
      <w:bodyDiv w:val="1"/>
      <w:marLeft w:val="0"/>
      <w:marRight w:val="0"/>
      <w:marTop w:val="0"/>
      <w:marBottom w:val="0"/>
      <w:divBdr>
        <w:top w:val="none" w:sz="0" w:space="0" w:color="auto"/>
        <w:left w:val="none" w:sz="0" w:space="0" w:color="auto"/>
        <w:bottom w:val="none" w:sz="0" w:space="0" w:color="auto"/>
        <w:right w:val="none" w:sz="0" w:space="0" w:color="auto"/>
      </w:divBdr>
    </w:div>
    <w:div w:id="120996565">
      <w:bodyDiv w:val="1"/>
      <w:marLeft w:val="0"/>
      <w:marRight w:val="0"/>
      <w:marTop w:val="0"/>
      <w:marBottom w:val="0"/>
      <w:divBdr>
        <w:top w:val="none" w:sz="0" w:space="0" w:color="auto"/>
        <w:left w:val="none" w:sz="0" w:space="0" w:color="auto"/>
        <w:bottom w:val="none" w:sz="0" w:space="0" w:color="auto"/>
        <w:right w:val="none" w:sz="0" w:space="0" w:color="auto"/>
      </w:divBdr>
    </w:div>
    <w:div w:id="123011373">
      <w:bodyDiv w:val="1"/>
      <w:marLeft w:val="0"/>
      <w:marRight w:val="0"/>
      <w:marTop w:val="0"/>
      <w:marBottom w:val="0"/>
      <w:divBdr>
        <w:top w:val="none" w:sz="0" w:space="0" w:color="auto"/>
        <w:left w:val="none" w:sz="0" w:space="0" w:color="auto"/>
        <w:bottom w:val="none" w:sz="0" w:space="0" w:color="auto"/>
        <w:right w:val="none" w:sz="0" w:space="0" w:color="auto"/>
      </w:divBdr>
    </w:div>
    <w:div w:id="130289157">
      <w:bodyDiv w:val="1"/>
      <w:marLeft w:val="0"/>
      <w:marRight w:val="0"/>
      <w:marTop w:val="0"/>
      <w:marBottom w:val="0"/>
      <w:divBdr>
        <w:top w:val="none" w:sz="0" w:space="0" w:color="auto"/>
        <w:left w:val="none" w:sz="0" w:space="0" w:color="auto"/>
        <w:bottom w:val="none" w:sz="0" w:space="0" w:color="auto"/>
        <w:right w:val="none" w:sz="0" w:space="0" w:color="auto"/>
      </w:divBdr>
    </w:div>
    <w:div w:id="143007068">
      <w:bodyDiv w:val="1"/>
      <w:marLeft w:val="0"/>
      <w:marRight w:val="0"/>
      <w:marTop w:val="0"/>
      <w:marBottom w:val="0"/>
      <w:divBdr>
        <w:top w:val="none" w:sz="0" w:space="0" w:color="auto"/>
        <w:left w:val="none" w:sz="0" w:space="0" w:color="auto"/>
        <w:bottom w:val="none" w:sz="0" w:space="0" w:color="auto"/>
        <w:right w:val="none" w:sz="0" w:space="0" w:color="auto"/>
      </w:divBdr>
    </w:div>
    <w:div w:id="147331779">
      <w:bodyDiv w:val="1"/>
      <w:marLeft w:val="0"/>
      <w:marRight w:val="0"/>
      <w:marTop w:val="0"/>
      <w:marBottom w:val="0"/>
      <w:divBdr>
        <w:top w:val="none" w:sz="0" w:space="0" w:color="auto"/>
        <w:left w:val="none" w:sz="0" w:space="0" w:color="auto"/>
        <w:bottom w:val="none" w:sz="0" w:space="0" w:color="auto"/>
        <w:right w:val="none" w:sz="0" w:space="0" w:color="auto"/>
      </w:divBdr>
    </w:div>
    <w:div w:id="160463034">
      <w:bodyDiv w:val="1"/>
      <w:marLeft w:val="0"/>
      <w:marRight w:val="0"/>
      <w:marTop w:val="0"/>
      <w:marBottom w:val="0"/>
      <w:divBdr>
        <w:top w:val="none" w:sz="0" w:space="0" w:color="auto"/>
        <w:left w:val="none" w:sz="0" w:space="0" w:color="auto"/>
        <w:bottom w:val="none" w:sz="0" w:space="0" w:color="auto"/>
        <w:right w:val="none" w:sz="0" w:space="0" w:color="auto"/>
      </w:divBdr>
    </w:div>
    <w:div w:id="164053548">
      <w:bodyDiv w:val="1"/>
      <w:marLeft w:val="0"/>
      <w:marRight w:val="0"/>
      <w:marTop w:val="0"/>
      <w:marBottom w:val="0"/>
      <w:divBdr>
        <w:top w:val="none" w:sz="0" w:space="0" w:color="auto"/>
        <w:left w:val="none" w:sz="0" w:space="0" w:color="auto"/>
        <w:bottom w:val="none" w:sz="0" w:space="0" w:color="auto"/>
        <w:right w:val="none" w:sz="0" w:space="0" w:color="auto"/>
      </w:divBdr>
    </w:div>
    <w:div w:id="165945027">
      <w:bodyDiv w:val="1"/>
      <w:marLeft w:val="0"/>
      <w:marRight w:val="0"/>
      <w:marTop w:val="0"/>
      <w:marBottom w:val="0"/>
      <w:divBdr>
        <w:top w:val="none" w:sz="0" w:space="0" w:color="auto"/>
        <w:left w:val="none" w:sz="0" w:space="0" w:color="auto"/>
        <w:bottom w:val="none" w:sz="0" w:space="0" w:color="auto"/>
        <w:right w:val="none" w:sz="0" w:space="0" w:color="auto"/>
      </w:divBdr>
    </w:div>
    <w:div w:id="179901814">
      <w:bodyDiv w:val="1"/>
      <w:marLeft w:val="0"/>
      <w:marRight w:val="0"/>
      <w:marTop w:val="0"/>
      <w:marBottom w:val="0"/>
      <w:divBdr>
        <w:top w:val="none" w:sz="0" w:space="0" w:color="auto"/>
        <w:left w:val="none" w:sz="0" w:space="0" w:color="auto"/>
        <w:bottom w:val="none" w:sz="0" w:space="0" w:color="auto"/>
        <w:right w:val="none" w:sz="0" w:space="0" w:color="auto"/>
      </w:divBdr>
    </w:div>
    <w:div w:id="182474445">
      <w:bodyDiv w:val="1"/>
      <w:marLeft w:val="0"/>
      <w:marRight w:val="0"/>
      <w:marTop w:val="0"/>
      <w:marBottom w:val="0"/>
      <w:divBdr>
        <w:top w:val="none" w:sz="0" w:space="0" w:color="auto"/>
        <w:left w:val="none" w:sz="0" w:space="0" w:color="auto"/>
        <w:bottom w:val="none" w:sz="0" w:space="0" w:color="auto"/>
        <w:right w:val="none" w:sz="0" w:space="0" w:color="auto"/>
      </w:divBdr>
    </w:div>
    <w:div w:id="204951402">
      <w:bodyDiv w:val="1"/>
      <w:marLeft w:val="0"/>
      <w:marRight w:val="0"/>
      <w:marTop w:val="0"/>
      <w:marBottom w:val="0"/>
      <w:divBdr>
        <w:top w:val="none" w:sz="0" w:space="0" w:color="auto"/>
        <w:left w:val="none" w:sz="0" w:space="0" w:color="auto"/>
        <w:bottom w:val="none" w:sz="0" w:space="0" w:color="auto"/>
        <w:right w:val="none" w:sz="0" w:space="0" w:color="auto"/>
      </w:divBdr>
    </w:div>
    <w:div w:id="206840740">
      <w:bodyDiv w:val="1"/>
      <w:marLeft w:val="0"/>
      <w:marRight w:val="0"/>
      <w:marTop w:val="0"/>
      <w:marBottom w:val="0"/>
      <w:divBdr>
        <w:top w:val="none" w:sz="0" w:space="0" w:color="auto"/>
        <w:left w:val="none" w:sz="0" w:space="0" w:color="auto"/>
        <w:bottom w:val="none" w:sz="0" w:space="0" w:color="auto"/>
        <w:right w:val="none" w:sz="0" w:space="0" w:color="auto"/>
      </w:divBdr>
    </w:div>
    <w:div w:id="211158957">
      <w:bodyDiv w:val="1"/>
      <w:marLeft w:val="0"/>
      <w:marRight w:val="0"/>
      <w:marTop w:val="0"/>
      <w:marBottom w:val="0"/>
      <w:divBdr>
        <w:top w:val="none" w:sz="0" w:space="0" w:color="auto"/>
        <w:left w:val="none" w:sz="0" w:space="0" w:color="auto"/>
        <w:bottom w:val="none" w:sz="0" w:space="0" w:color="auto"/>
        <w:right w:val="none" w:sz="0" w:space="0" w:color="auto"/>
      </w:divBdr>
    </w:div>
    <w:div w:id="214510608">
      <w:bodyDiv w:val="1"/>
      <w:marLeft w:val="0"/>
      <w:marRight w:val="0"/>
      <w:marTop w:val="0"/>
      <w:marBottom w:val="0"/>
      <w:divBdr>
        <w:top w:val="none" w:sz="0" w:space="0" w:color="auto"/>
        <w:left w:val="none" w:sz="0" w:space="0" w:color="auto"/>
        <w:bottom w:val="none" w:sz="0" w:space="0" w:color="auto"/>
        <w:right w:val="none" w:sz="0" w:space="0" w:color="auto"/>
      </w:divBdr>
    </w:div>
    <w:div w:id="222329159">
      <w:bodyDiv w:val="1"/>
      <w:marLeft w:val="0"/>
      <w:marRight w:val="0"/>
      <w:marTop w:val="0"/>
      <w:marBottom w:val="0"/>
      <w:divBdr>
        <w:top w:val="none" w:sz="0" w:space="0" w:color="auto"/>
        <w:left w:val="none" w:sz="0" w:space="0" w:color="auto"/>
        <w:bottom w:val="none" w:sz="0" w:space="0" w:color="auto"/>
        <w:right w:val="none" w:sz="0" w:space="0" w:color="auto"/>
      </w:divBdr>
    </w:div>
    <w:div w:id="241528645">
      <w:bodyDiv w:val="1"/>
      <w:marLeft w:val="0"/>
      <w:marRight w:val="0"/>
      <w:marTop w:val="0"/>
      <w:marBottom w:val="0"/>
      <w:divBdr>
        <w:top w:val="none" w:sz="0" w:space="0" w:color="auto"/>
        <w:left w:val="none" w:sz="0" w:space="0" w:color="auto"/>
        <w:bottom w:val="none" w:sz="0" w:space="0" w:color="auto"/>
        <w:right w:val="none" w:sz="0" w:space="0" w:color="auto"/>
      </w:divBdr>
    </w:div>
    <w:div w:id="246621020">
      <w:bodyDiv w:val="1"/>
      <w:marLeft w:val="0"/>
      <w:marRight w:val="0"/>
      <w:marTop w:val="0"/>
      <w:marBottom w:val="0"/>
      <w:divBdr>
        <w:top w:val="none" w:sz="0" w:space="0" w:color="auto"/>
        <w:left w:val="none" w:sz="0" w:space="0" w:color="auto"/>
        <w:bottom w:val="none" w:sz="0" w:space="0" w:color="auto"/>
        <w:right w:val="none" w:sz="0" w:space="0" w:color="auto"/>
      </w:divBdr>
    </w:div>
    <w:div w:id="246772954">
      <w:bodyDiv w:val="1"/>
      <w:marLeft w:val="0"/>
      <w:marRight w:val="0"/>
      <w:marTop w:val="0"/>
      <w:marBottom w:val="0"/>
      <w:divBdr>
        <w:top w:val="none" w:sz="0" w:space="0" w:color="auto"/>
        <w:left w:val="none" w:sz="0" w:space="0" w:color="auto"/>
        <w:bottom w:val="none" w:sz="0" w:space="0" w:color="auto"/>
        <w:right w:val="none" w:sz="0" w:space="0" w:color="auto"/>
      </w:divBdr>
    </w:div>
    <w:div w:id="264700142">
      <w:bodyDiv w:val="1"/>
      <w:marLeft w:val="0"/>
      <w:marRight w:val="0"/>
      <w:marTop w:val="0"/>
      <w:marBottom w:val="0"/>
      <w:divBdr>
        <w:top w:val="none" w:sz="0" w:space="0" w:color="auto"/>
        <w:left w:val="none" w:sz="0" w:space="0" w:color="auto"/>
        <w:bottom w:val="none" w:sz="0" w:space="0" w:color="auto"/>
        <w:right w:val="none" w:sz="0" w:space="0" w:color="auto"/>
      </w:divBdr>
    </w:div>
    <w:div w:id="266473073">
      <w:bodyDiv w:val="1"/>
      <w:marLeft w:val="0"/>
      <w:marRight w:val="0"/>
      <w:marTop w:val="0"/>
      <w:marBottom w:val="0"/>
      <w:divBdr>
        <w:top w:val="none" w:sz="0" w:space="0" w:color="auto"/>
        <w:left w:val="none" w:sz="0" w:space="0" w:color="auto"/>
        <w:bottom w:val="none" w:sz="0" w:space="0" w:color="auto"/>
        <w:right w:val="none" w:sz="0" w:space="0" w:color="auto"/>
      </w:divBdr>
    </w:div>
    <w:div w:id="312831281">
      <w:bodyDiv w:val="1"/>
      <w:marLeft w:val="0"/>
      <w:marRight w:val="0"/>
      <w:marTop w:val="0"/>
      <w:marBottom w:val="0"/>
      <w:divBdr>
        <w:top w:val="none" w:sz="0" w:space="0" w:color="auto"/>
        <w:left w:val="none" w:sz="0" w:space="0" w:color="auto"/>
        <w:bottom w:val="none" w:sz="0" w:space="0" w:color="auto"/>
        <w:right w:val="none" w:sz="0" w:space="0" w:color="auto"/>
      </w:divBdr>
    </w:div>
    <w:div w:id="317735904">
      <w:bodyDiv w:val="1"/>
      <w:marLeft w:val="0"/>
      <w:marRight w:val="0"/>
      <w:marTop w:val="0"/>
      <w:marBottom w:val="0"/>
      <w:divBdr>
        <w:top w:val="none" w:sz="0" w:space="0" w:color="auto"/>
        <w:left w:val="none" w:sz="0" w:space="0" w:color="auto"/>
        <w:bottom w:val="none" w:sz="0" w:space="0" w:color="auto"/>
        <w:right w:val="none" w:sz="0" w:space="0" w:color="auto"/>
      </w:divBdr>
    </w:div>
    <w:div w:id="319384185">
      <w:bodyDiv w:val="1"/>
      <w:marLeft w:val="0"/>
      <w:marRight w:val="0"/>
      <w:marTop w:val="0"/>
      <w:marBottom w:val="0"/>
      <w:divBdr>
        <w:top w:val="none" w:sz="0" w:space="0" w:color="auto"/>
        <w:left w:val="none" w:sz="0" w:space="0" w:color="auto"/>
        <w:bottom w:val="none" w:sz="0" w:space="0" w:color="auto"/>
        <w:right w:val="none" w:sz="0" w:space="0" w:color="auto"/>
      </w:divBdr>
    </w:div>
    <w:div w:id="334068717">
      <w:bodyDiv w:val="1"/>
      <w:marLeft w:val="0"/>
      <w:marRight w:val="0"/>
      <w:marTop w:val="0"/>
      <w:marBottom w:val="0"/>
      <w:divBdr>
        <w:top w:val="none" w:sz="0" w:space="0" w:color="auto"/>
        <w:left w:val="none" w:sz="0" w:space="0" w:color="auto"/>
        <w:bottom w:val="none" w:sz="0" w:space="0" w:color="auto"/>
        <w:right w:val="none" w:sz="0" w:space="0" w:color="auto"/>
      </w:divBdr>
    </w:div>
    <w:div w:id="337732499">
      <w:bodyDiv w:val="1"/>
      <w:marLeft w:val="0"/>
      <w:marRight w:val="0"/>
      <w:marTop w:val="0"/>
      <w:marBottom w:val="0"/>
      <w:divBdr>
        <w:top w:val="none" w:sz="0" w:space="0" w:color="auto"/>
        <w:left w:val="none" w:sz="0" w:space="0" w:color="auto"/>
        <w:bottom w:val="none" w:sz="0" w:space="0" w:color="auto"/>
        <w:right w:val="none" w:sz="0" w:space="0" w:color="auto"/>
      </w:divBdr>
    </w:div>
    <w:div w:id="368116839">
      <w:bodyDiv w:val="1"/>
      <w:marLeft w:val="0"/>
      <w:marRight w:val="0"/>
      <w:marTop w:val="0"/>
      <w:marBottom w:val="0"/>
      <w:divBdr>
        <w:top w:val="none" w:sz="0" w:space="0" w:color="auto"/>
        <w:left w:val="none" w:sz="0" w:space="0" w:color="auto"/>
        <w:bottom w:val="none" w:sz="0" w:space="0" w:color="auto"/>
        <w:right w:val="none" w:sz="0" w:space="0" w:color="auto"/>
      </w:divBdr>
    </w:div>
    <w:div w:id="375664128">
      <w:bodyDiv w:val="1"/>
      <w:marLeft w:val="0"/>
      <w:marRight w:val="0"/>
      <w:marTop w:val="0"/>
      <w:marBottom w:val="0"/>
      <w:divBdr>
        <w:top w:val="none" w:sz="0" w:space="0" w:color="auto"/>
        <w:left w:val="none" w:sz="0" w:space="0" w:color="auto"/>
        <w:bottom w:val="none" w:sz="0" w:space="0" w:color="auto"/>
        <w:right w:val="none" w:sz="0" w:space="0" w:color="auto"/>
      </w:divBdr>
    </w:div>
    <w:div w:id="382292571">
      <w:bodyDiv w:val="1"/>
      <w:marLeft w:val="0"/>
      <w:marRight w:val="0"/>
      <w:marTop w:val="0"/>
      <w:marBottom w:val="0"/>
      <w:divBdr>
        <w:top w:val="none" w:sz="0" w:space="0" w:color="auto"/>
        <w:left w:val="none" w:sz="0" w:space="0" w:color="auto"/>
        <w:bottom w:val="none" w:sz="0" w:space="0" w:color="auto"/>
        <w:right w:val="none" w:sz="0" w:space="0" w:color="auto"/>
      </w:divBdr>
    </w:div>
    <w:div w:id="384110437">
      <w:bodyDiv w:val="1"/>
      <w:marLeft w:val="0"/>
      <w:marRight w:val="0"/>
      <w:marTop w:val="0"/>
      <w:marBottom w:val="0"/>
      <w:divBdr>
        <w:top w:val="none" w:sz="0" w:space="0" w:color="auto"/>
        <w:left w:val="none" w:sz="0" w:space="0" w:color="auto"/>
        <w:bottom w:val="none" w:sz="0" w:space="0" w:color="auto"/>
        <w:right w:val="none" w:sz="0" w:space="0" w:color="auto"/>
      </w:divBdr>
    </w:div>
    <w:div w:id="392310057">
      <w:bodyDiv w:val="1"/>
      <w:marLeft w:val="0"/>
      <w:marRight w:val="0"/>
      <w:marTop w:val="0"/>
      <w:marBottom w:val="0"/>
      <w:divBdr>
        <w:top w:val="none" w:sz="0" w:space="0" w:color="auto"/>
        <w:left w:val="none" w:sz="0" w:space="0" w:color="auto"/>
        <w:bottom w:val="none" w:sz="0" w:space="0" w:color="auto"/>
        <w:right w:val="none" w:sz="0" w:space="0" w:color="auto"/>
      </w:divBdr>
    </w:div>
    <w:div w:id="392582047">
      <w:bodyDiv w:val="1"/>
      <w:marLeft w:val="0"/>
      <w:marRight w:val="0"/>
      <w:marTop w:val="0"/>
      <w:marBottom w:val="0"/>
      <w:divBdr>
        <w:top w:val="none" w:sz="0" w:space="0" w:color="auto"/>
        <w:left w:val="none" w:sz="0" w:space="0" w:color="auto"/>
        <w:bottom w:val="none" w:sz="0" w:space="0" w:color="auto"/>
        <w:right w:val="none" w:sz="0" w:space="0" w:color="auto"/>
      </w:divBdr>
    </w:div>
    <w:div w:id="407465606">
      <w:bodyDiv w:val="1"/>
      <w:marLeft w:val="0"/>
      <w:marRight w:val="0"/>
      <w:marTop w:val="0"/>
      <w:marBottom w:val="0"/>
      <w:divBdr>
        <w:top w:val="none" w:sz="0" w:space="0" w:color="auto"/>
        <w:left w:val="none" w:sz="0" w:space="0" w:color="auto"/>
        <w:bottom w:val="none" w:sz="0" w:space="0" w:color="auto"/>
        <w:right w:val="none" w:sz="0" w:space="0" w:color="auto"/>
      </w:divBdr>
    </w:div>
    <w:div w:id="409161753">
      <w:bodyDiv w:val="1"/>
      <w:marLeft w:val="0"/>
      <w:marRight w:val="0"/>
      <w:marTop w:val="0"/>
      <w:marBottom w:val="0"/>
      <w:divBdr>
        <w:top w:val="none" w:sz="0" w:space="0" w:color="auto"/>
        <w:left w:val="none" w:sz="0" w:space="0" w:color="auto"/>
        <w:bottom w:val="none" w:sz="0" w:space="0" w:color="auto"/>
        <w:right w:val="none" w:sz="0" w:space="0" w:color="auto"/>
      </w:divBdr>
    </w:div>
    <w:div w:id="415712705">
      <w:bodyDiv w:val="1"/>
      <w:marLeft w:val="0"/>
      <w:marRight w:val="0"/>
      <w:marTop w:val="0"/>
      <w:marBottom w:val="0"/>
      <w:divBdr>
        <w:top w:val="none" w:sz="0" w:space="0" w:color="auto"/>
        <w:left w:val="none" w:sz="0" w:space="0" w:color="auto"/>
        <w:bottom w:val="none" w:sz="0" w:space="0" w:color="auto"/>
        <w:right w:val="none" w:sz="0" w:space="0" w:color="auto"/>
      </w:divBdr>
    </w:div>
    <w:div w:id="419522677">
      <w:bodyDiv w:val="1"/>
      <w:marLeft w:val="0"/>
      <w:marRight w:val="0"/>
      <w:marTop w:val="0"/>
      <w:marBottom w:val="0"/>
      <w:divBdr>
        <w:top w:val="none" w:sz="0" w:space="0" w:color="auto"/>
        <w:left w:val="none" w:sz="0" w:space="0" w:color="auto"/>
        <w:bottom w:val="none" w:sz="0" w:space="0" w:color="auto"/>
        <w:right w:val="none" w:sz="0" w:space="0" w:color="auto"/>
      </w:divBdr>
    </w:div>
    <w:div w:id="444158472">
      <w:bodyDiv w:val="1"/>
      <w:marLeft w:val="0"/>
      <w:marRight w:val="0"/>
      <w:marTop w:val="0"/>
      <w:marBottom w:val="0"/>
      <w:divBdr>
        <w:top w:val="none" w:sz="0" w:space="0" w:color="auto"/>
        <w:left w:val="none" w:sz="0" w:space="0" w:color="auto"/>
        <w:bottom w:val="none" w:sz="0" w:space="0" w:color="auto"/>
        <w:right w:val="none" w:sz="0" w:space="0" w:color="auto"/>
      </w:divBdr>
    </w:div>
    <w:div w:id="444160289">
      <w:bodyDiv w:val="1"/>
      <w:marLeft w:val="0"/>
      <w:marRight w:val="0"/>
      <w:marTop w:val="0"/>
      <w:marBottom w:val="0"/>
      <w:divBdr>
        <w:top w:val="none" w:sz="0" w:space="0" w:color="auto"/>
        <w:left w:val="none" w:sz="0" w:space="0" w:color="auto"/>
        <w:bottom w:val="none" w:sz="0" w:space="0" w:color="auto"/>
        <w:right w:val="none" w:sz="0" w:space="0" w:color="auto"/>
      </w:divBdr>
    </w:div>
    <w:div w:id="445462700">
      <w:bodyDiv w:val="1"/>
      <w:marLeft w:val="0"/>
      <w:marRight w:val="0"/>
      <w:marTop w:val="0"/>
      <w:marBottom w:val="0"/>
      <w:divBdr>
        <w:top w:val="none" w:sz="0" w:space="0" w:color="auto"/>
        <w:left w:val="none" w:sz="0" w:space="0" w:color="auto"/>
        <w:bottom w:val="none" w:sz="0" w:space="0" w:color="auto"/>
        <w:right w:val="none" w:sz="0" w:space="0" w:color="auto"/>
      </w:divBdr>
    </w:div>
    <w:div w:id="446509503">
      <w:bodyDiv w:val="1"/>
      <w:marLeft w:val="0"/>
      <w:marRight w:val="0"/>
      <w:marTop w:val="0"/>
      <w:marBottom w:val="0"/>
      <w:divBdr>
        <w:top w:val="none" w:sz="0" w:space="0" w:color="auto"/>
        <w:left w:val="none" w:sz="0" w:space="0" w:color="auto"/>
        <w:bottom w:val="none" w:sz="0" w:space="0" w:color="auto"/>
        <w:right w:val="none" w:sz="0" w:space="0" w:color="auto"/>
      </w:divBdr>
    </w:div>
    <w:div w:id="453867067">
      <w:bodyDiv w:val="1"/>
      <w:marLeft w:val="0"/>
      <w:marRight w:val="0"/>
      <w:marTop w:val="0"/>
      <w:marBottom w:val="0"/>
      <w:divBdr>
        <w:top w:val="none" w:sz="0" w:space="0" w:color="auto"/>
        <w:left w:val="none" w:sz="0" w:space="0" w:color="auto"/>
        <w:bottom w:val="none" w:sz="0" w:space="0" w:color="auto"/>
        <w:right w:val="none" w:sz="0" w:space="0" w:color="auto"/>
      </w:divBdr>
    </w:div>
    <w:div w:id="472646023">
      <w:bodyDiv w:val="1"/>
      <w:marLeft w:val="0"/>
      <w:marRight w:val="0"/>
      <w:marTop w:val="0"/>
      <w:marBottom w:val="0"/>
      <w:divBdr>
        <w:top w:val="none" w:sz="0" w:space="0" w:color="auto"/>
        <w:left w:val="none" w:sz="0" w:space="0" w:color="auto"/>
        <w:bottom w:val="none" w:sz="0" w:space="0" w:color="auto"/>
        <w:right w:val="none" w:sz="0" w:space="0" w:color="auto"/>
      </w:divBdr>
    </w:div>
    <w:div w:id="472867077">
      <w:bodyDiv w:val="1"/>
      <w:marLeft w:val="0"/>
      <w:marRight w:val="0"/>
      <w:marTop w:val="0"/>
      <w:marBottom w:val="0"/>
      <w:divBdr>
        <w:top w:val="none" w:sz="0" w:space="0" w:color="auto"/>
        <w:left w:val="none" w:sz="0" w:space="0" w:color="auto"/>
        <w:bottom w:val="none" w:sz="0" w:space="0" w:color="auto"/>
        <w:right w:val="none" w:sz="0" w:space="0" w:color="auto"/>
      </w:divBdr>
    </w:div>
    <w:div w:id="495459665">
      <w:bodyDiv w:val="1"/>
      <w:marLeft w:val="0"/>
      <w:marRight w:val="0"/>
      <w:marTop w:val="0"/>
      <w:marBottom w:val="0"/>
      <w:divBdr>
        <w:top w:val="none" w:sz="0" w:space="0" w:color="auto"/>
        <w:left w:val="none" w:sz="0" w:space="0" w:color="auto"/>
        <w:bottom w:val="none" w:sz="0" w:space="0" w:color="auto"/>
        <w:right w:val="none" w:sz="0" w:space="0" w:color="auto"/>
      </w:divBdr>
      <w:divsChild>
        <w:div w:id="1418944920">
          <w:marLeft w:val="0"/>
          <w:marRight w:val="0"/>
          <w:marTop w:val="0"/>
          <w:marBottom w:val="0"/>
          <w:divBdr>
            <w:top w:val="none" w:sz="0" w:space="0" w:color="auto"/>
            <w:left w:val="none" w:sz="0" w:space="0" w:color="auto"/>
            <w:bottom w:val="none" w:sz="0" w:space="0" w:color="auto"/>
            <w:right w:val="none" w:sz="0" w:space="0" w:color="auto"/>
          </w:divBdr>
          <w:divsChild>
            <w:div w:id="9574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91277">
      <w:bodyDiv w:val="1"/>
      <w:marLeft w:val="0"/>
      <w:marRight w:val="0"/>
      <w:marTop w:val="0"/>
      <w:marBottom w:val="0"/>
      <w:divBdr>
        <w:top w:val="none" w:sz="0" w:space="0" w:color="auto"/>
        <w:left w:val="none" w:sz="0" w:space="0" w:color="auto"/>
        <w:bottom w:val="none" w:sz="0" w:space="0" w:color="auto"/>
        <w:right w:val="none" w:sz="0" w:space="0" w:color="auto"/>
      </w:divBdr>
    </w:div>
    <w:div w:id="506483261">
      <w:bodyDiv w:val="1"/>
      <w:marLeft w:val="0"/>
      <w:marRight w:val="0"/>
      <w:marTop w:val="0"/>
      <w:marBottom w:val="0"/>
      <w:divBdr>
        <w:top w:val="none" w:sz="0" w:space="0" w:color="auto"/>
        <w:left w:val="none" w:sz="0" w:space="0" w:color="auto"/>
        <w:bottom w:val="none" w:sz="0" w:space="0" w:color="auto"/>
        <w:right w:val="none" w:sz="0" w:space="0" w:color="auto"/>
      </w:divBdr>
      <w:divsChild>
        <w:div w:id="10358840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7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444059">
      <w:bodyDiv w:val="1"/>
      <w:marLeft w:val="0"/>
      <w:marRight w:val="0"/>
      <w:marTop w:val="0"/>
      <w:marBottom w:val="0"/>
      <w:divBdr>
        <w:top w:val="none" w:sz="0" w:space="0" w:color="auto"/>
        <w:left w:val="none" w:sz="0" w:space="0" w:color="auto"/>
        <w:bottom w:val="none" w:sz="0" w:space="0" w:color="auto"/>
        <w:right w:val="none" w:sz="0" w:space="0" w:color="auto"/>
      </w:divBdr>
    </w:div>
    <w:div w:id="511186659">
      <w:bodyDiv w:val="1"/>
      <w:marLeft w:val="0"/>
      <w:marRight w:val="0"/>
      <w:marTop w:val="0"/>
      <w:marBottom w:val="0"/>
      <w:divBdr>
        <w:top w:val="none" w:sz="0" w:space="0" w:color="auto"/>
        <w:left w:val="none" w:sz="0" w:space="0" w:color="auto"/>
        <w:bottom w:val="none" w:sz="0" w:space="0" w:color="auto"/>
        <w:right w:val="none" w:sz="0" w:space="0" w:color="auto"/>
      </w:divBdr>
    </w:div>
    <w:div w:id="514155993">
      <w:bodyDiv w:val="1"/>
      <w:marLeft w:val="0"/>
      <w:marRight w:val="0"/>
      <w:marTop w:val="0"/>
      <w:marBottom w:val="0"/>
      <w:divBdr>
        <w:top w:val="none" w:sz="0" w:space="0" w:color="auto"/>
        <w:left w:val="none" w:sz="0" w:space="0" w:color="auto"/>
        <w:bottom w:val="none" w:sz="0" w:space="0" w:color="auto"/>
        <w:right w:val="none" w:sz="0" w:space="0" w:color="auto"/>
      </w:divBdr>
    </w:div>
    <w:div w:id="523178791">
      <w:bodyDiv w:val="1"/>
      <w:marLeft w:val="0"/>
      <w:marRight w:val="0"/>
      <w:marTop w:val="0"/>
      <w:marBottom w:val="0"/>
      <w:divBdr>
        <w:top w:val="none" w:sz="0" w:space="0" w:color="auto"/>
        <w:left w:val="none" w:sz="0" w:space="0" w:color="auto"/>
        <w:bottom w:val="none" w:sz="0" w:space="0" w:color="auto"/>
        <w:right w:val="none" w:sz="0" w:space="0" w:color="auto"/>
      </w:divBdr>
    </w:div>
    <w:div w:id="530458137">
      <w:bodyDiv w:val="1"/>
      <w:marLeft w:val="0"/>
      <w:marRight w:val="0"/>
      <w:marTop w:val="0"/>
      <w:marBottom w:val="0"/>
      <w:divBdr>
        <w:top w:val="none" w:sz="0" w:space="0" w:color="auto"/>
        <w:left w:val="none" w:sz="0" w:space="0" w:color="auto"/>
        <w:bottom w:val="none" w:sz="0" w:space="0" w:color="auto"/>
        <w:right w:val="none" w:sz="0" w:space="0" w:color="auto"/>
      </w:divBdr>
    </w:div>
    <w:div w:id="535629144">
      <w:bodyDiv w:val="1"/>
      <w:marLeft w:val="0"/>
      <w:marRight w:val="0"/>
      <w:marTop w:val="0"/>
      <w:marBottom w:val="0"/>
      <w:divBdr>
        <w:top w:val="none" w:sz="0" w:space="0" w:color="auto"/>
        <w:left w:val="none" w:sz="0" w:space="0" w:color="auto"/>
        <w:bottom w:val="none" w:sz="0" w:space="0" w:color="auto"/>
        <w:right w:val="none" w:sz="0" w:space="0" w:color="auto"/>
      </w:divBdr>
    </w:div>
    <w:div w:id="539779629">
      <w:bodyDiv w:val="1"/>
      <w:marLeft w:val="0"/>
      <w:marRight w:val="0"/>
      <w:marTop w:val="0"/>
      <w:marBottom w:val="0"/>
      <w:divBdr>
        <w:top w:val="none" w:sz="0" w:space="0" w:color="auto"/>
        <w:left w:val="none" w:sz="0" w:space="0" w:color="auto"/>
        <w:bottom w:val="none" w:sz="0" w:space="0" w:color="auto"/>
        <w:right w:val="none" w:sz="0" w:space="0" w:color="auto"/>
      </w:divBdr>
    </w:div>
    <w:div w:id="548885040">
      <w:bodyDiv w:val="1"/>
      <w:marLeft w:val="0"/>
      <w:marRight w:val="0"/>
      <w:marTop w:val="0"/>
      <w:marBottom w:val="0"/>
      <w:divBdr>
        <w:top w:val="none" w:sz="0" w:space="0" w:color="auto"/>
        <w:left w:val="none" w:sz="0" w:space="0" w:color="auto"/>
        <w:bottom w:val="none" w:sz="0" w:space="0" w:color="auto"/>
        <w:right w:val="none" w:sz="0" w:space="0" w:color="auto"/>
      </w:divBdr>
    </w:div>
    <w:div w:id="556938126">
      <w:bodyDiv w:val="1"/>
      <w:marLeft w:val="0"/>
      <w:marRight w:val="0"/>
      <w:marTop w:val="0"/>
      <w:marBottom w:val="0"/>
      <w:divBdr>
        <w:top w:val="none" w:sz="0" w:space="0" w:color="auto"/>
        <w:left w:val="none" w:sz="0" w:space="0" w:color="auto"/>
        <w:bottom w:val="none" w:sz="0" w:space="0" w:color="auto"/>
        <w:right w:val="none" w:sz="0" w:space="0" w:color="auto"/>
      </w:divBdr>
    </w:div>
    <w:div w:id="563183572">
      <w:bodyDiv w:val="1"/>
      <w:marLeft w:val="0"/>
      <w:marRight w:val="0"/>
      <w:marTop w:val="0"/>
      <w:marBottom w:val="0"/>
      <w:divBdr>
        <w:top w:val="none" w:sz="0" w:space="0" w:color="auto"/>
        <w:left w:val="none" w:sz="0" w:space="0" w:color="auto"/>
        <w:bottom w:val="none" w:sz="0" w:space="0" w:color="auto"/>
        <w:right w:val="none" w:sz="0" w:space="0" w:color="auto"/>
      </w:divBdr>
    </w:div>
    <w:div w:id="570235647">
      <w:bodyDiv w:val="1"/>
      <w:marLeft w:val="0"/>
      <w:marRight w:val="0"/>
      <w:marTop w:val="0"/>
      <w:marBottom w:val="0"/>
      <w:divBdr>
        <w:top w:val="none" w:sz="0" w:space="0" w:color="auto"/>
        <w:left w:val="none" w:sz="0" w:space="0" w:color="auto"/>
        <w:bottom w:val="none" w:sz="0" w:space="0" w:color="auto"/>
        <w:right w:val="none" w:sz="0" w:space="0" w:color="auto"/>
      </w:divBdr>
    </w:div>
    <w:div w:id="572472312">
      <w:bodyDiv w:val="1"/>
      <w:marLeft w:val="0"/>
      <w:marRight w:val="0"/>
      <w:marTop w:val="0"/>
      <w:marBottom w:val="0"/>
      <w:divBdr>
        <w:top w:val="none" w:sz="0" w:space="0" w:color="auto"/>
        <w:left w:val="none" w:sz="0" w:space="0" w:color="auto"/>
        <w:bottom w:val="none" w:sz="0" w:space="0" w:color="auto"/>
        <w:right w:val="none" w:sz="0" w:space="0" w:color="auto"/>
      </w:divBdr>
    </w:div>
    <w:div w:id="576474756">
      <w:bodyDiv w:val="1"/>
      <w:marLeft w:val="0"/>
      <w:marRight w:val="0"/>
      <w:marTop w:val="0"/>
      <w:marBottom w:val="0"/>
      <w:divBdr>
        <w:top w:val="none" w:sz="0" w:space="0" w:color="auto"/>
        <w:left w:val="none" w:sz="0" w:space="0" w:color="auto"/>
        <w:bottom w:val="none" w:sz="0" w:space="0" w:color="auto"/>
        <w:right w:val="none" w:sz="0" w:space="0" w:color="auto"/>
      </w:divBdr>
    </w:div>
    <w:div w:id="579683639">
      <w:bodyDiv w:val="1"/>
      <w:marLeft w:val="0"/>
      <w:marRight w:val="0"/>
      <w:marTop w:val="0"/>
      <w:marBottom w:val="0"/>
      <w:divBdr>
        <w:top w:val="none" w:sz="0" w:space="0" w:color="auto"/>
        <w:left w:val="none" w:sz="0" w:space="0" w:color="auto"/>
        <w:bottom w:val="none" w:sz="0" w:space="0" w:color="auto"/>
        <w:right w:val="none" w:sz="0" w:space="0" w:color="auto"/>
      </w:divBdr>
    </w:div>
    <w:div w:id="590045603">
      <w:bodyDiv w:val="1"/>
      <w:marLeft w:val="0"/>
      <w:marRight w:val="0"/>
      <w:marTop w:val="0"/>
      <w:marBottom w:val="0"/>
      <w:divBdr>
        <w:top w:val="none" w:sz="0" w:space="0" w:color="auto"/>
        <w:left w:val="none" w:sz="0" w:space="0" w:color="auto"/>
        <w:bottom w:val="none" w:sz="0" w:space="0" w:color="auto"/>
        <w:right w:val="none" w:sz="0" w:space="0" w:color="auto"/>
      </w:divBdr>
    </w:div>
    <w:div w:id="594292507">
      <w:bodyDiv w:val="1"/>
      <w:marLeft w:val="0"/>
      <w:marRight w:val="0"/>
      <w:marTop w:val="0"/>
      <w:marBottom w:val="0"/>
      <w:divBdr>
        <w:top w:val="none" w:sz="0" w:space="0" w:color="auto"/>
        <w:left w:val="none" w:sz="0" w:space="0" w:color="auto"/>
        <w:bottom w:val="none" w:sz="0" w:space="0" w:color="auto"/>
        <w:right w:val="none" w:sz="0" w:space="0" w:color="auto"/>
      </w:divBdr>
    </w:div>
    <w:div w:id="595482191">
      <w:bodyDiv w:val="1"/>
      <w:marLeft w:val="0"/>
      <w:marRight w:val="0"/>
      <w:marTop w:val="0"/>
      <w:marBottom w:val="0"/>
      <w:divBdr>
        <w:top w:val="none" w:sz="0" w:space="0" w:color="auto"/>
        <w:left w:val="none" w:sz="0" w:space="0" w:color="auto"/>
        <w:bottom w:val="none" w:sz="0" w:space="0" w:color="auto"/>
        <w:right w:val="none" w:sz="0" w:space="0" w:color="auto"/>
      </w:divBdr>
    </w:div>
    <w:div w:id="611590125">
      <w:bodyDiv w:val="1"/>
      <w:marLeft w:val="0"/>
      <w:marRight w:val="0"/>
      <w:marTop w:val="0"/>
      <w:marBottom w:val="0"/>
      <w:divBdr>
        <w:top w:val="none" w:sz="0" w:space="0" w:color="auto"/>
        <w:left w:val="none" w:sz="0" w:space="0" w:color="auto"/>
        <w:bottom w:val="none" w:sz="0" w:space="0" w:color="auto"/>
        <w:right w:val="none" w:sz="0" w:space="0" w:color="auto"/>
      </w:divBdr>
    </w:div>
    <w:div w:id="637339016">
      <w:bodyDiv w:val="1"/>
      <w:marLeft w:val="0"/>
      <w:marRight w:val="0"/>
      <w:marTop w:val="0"/>
      <w:marBottom w:val="0"/>
      <w:divBdr>
        <w:top w:val="none" w:sz="0" w:space="0" w:color="auto"/>
        <w:left w:val="none" w:sz="0" w:space="0" w:color="auto"/>
        <w:bottom w:val="none" w:sz="0" w:space="0" w:color="auto"/>
        <w:right w:val="none" w:sz="0" w:space="0" w:color="auto"/>
      </w:divBdr>
    </w:div>
    <w:div w:id="647714044">
      <w:bodyDiv w:val="1"/>
      <w:marLeft w:val="0"/>
      <w:marRight w:val="0"/>
      <w:marTop w:val="0"/>
      <w:marBottom w:val="0"/>
      <w:divBdr>
        <w:top w:val="none" w:sz="0" w:space="0" w:color="auto"/>
        <w:left w:val="none" w:sz="0" w:space="0" w:color="auto"/>
        <w:bottom w:val="none" w:sz="0" w:space="0" w:color="auto"/>
        <w:right w:val="none" w:sz="0" w:space="0" w:color="auto"/>
      </w:divBdr>
    </w:div>
    <w:div w:id="649864290">
      <w:bodyDiv w:val="1"/>
      <w:marLeft w:val="0"/>
      <w:marRight w:val="0"/>
      <w:marTop w:val="0"/>
      <w:marBottom w:val="0"/>
      <w:divBdr>
        <w:top w:val="none" w:sz="0" w:space="0" w:color="auto"/>
        <w:left w:val="none" w:sz="0" w:space="0" w:color="auto"/>
        <w:bottom w:val="none" w:sz="0" w:space="0" w:color="auto"/>
        <w:right w:val="none" w:sz="0" w:space="0" w:color="auto"/>
      </w:divBdr>
    </w:div>
    <w:div w:id="659499533">
      <w:bodyDiv w:val="1"/>
      <w:marLeft w:val="0"/>
      <w:marRight w:val="0"/>
      <w:marTop w:val="0"/>
      <w:marBottom w:val="0"/>
      <w:divBdr>
        <w:top w:val="none" w:sz="0" w:space="0" w:color="auto"/>
        <w:left w:val="none" w:sz="0" w:space="0" w:color="auto"/>
        <w:bottom w:val="none" w:sz="0" w:space="0" w:color="auto"/>
        <w:right w:val="none" w:sz="0" w:space="0" w:color="auto"/>
      </w:divBdr>
    </w:div>
    <w:div w:id="661354266">
      <w:bodyDiv w:val="1"/>
      <w:marLeft w:val="0"/>
      <w:marRight w:val="0"/>
      <w:marTop w:val="0"/>
      <w:marBottom w:val="0"/>
      <w:divBdr>
        <w:top w:val="none" w:sz="0" w:space="0" w:color="auto"/>
        <w:left w:val="none" w:sz="0" w:space="0" w:color="auto"/>
        <w:bottom w:val="none" w:sz="0" w:space="0" w:color="auto"/>
        <w:right w:val="none" w:sz="0" w:space="0" w:color="auto"/>
      </w:divBdr>
    </w:div>
    <w:div w:id="663631984">
      <w:bodyDiv w:val="1"/>
      <w:marLeft w:val="0"/>
      <w:marRight w:val="0"/>
      <w:marTop w:val="0"/>
      <w:marBottom w:val="0"/>
      <w:divBdr>
        <w:top w:val="none" w:sz="0" w:space="0" w:color="auto"/>
        <w:left w:val="none" w:sz="0" w:space="0" w:color="auto"/>
        <w:bottom w:val="none" w:sz="0" w:space="0" w:color="auto"/>
        <w:right w:val="none" w:sz="0" w:space="0" w:color="auto"/>
      </w:divBdr>
    </w:div>
    <w:div w:id="666714652">
      <w:bodyDiv w:val="1"/>
      <w:marLeft w:val="0"/>
      <w:marRight w:val="0"/>
      <w:marTop w:val="0"/>
      <w:marBottom w:val="0"/>
      <w:divBdr>
        <w:top w:val="none" w:sz="0" w:space="0" w:color="auto"/>
        <w:left w:val="none" w:sz="0" w:space="0" w:color="auto"/>
        <w:bottom w:val="none" w:sz="0" w:space="0" w:color="auto"/>
        <w:right w:val="none" w:sz="0" w:space="0" w:color="auto"/>
      </w:divBdr>
    </w:div>
    <w:div w:id="675423312">
      <w:bodyDiv w:val="1"/>
      <w:marLeft w:val="0"/>
      <w:marRight w:val="0"/>
      <w:marTop w:val="0"/>
      <w:marBottom w:val="0"/>
      <w:divBdr>
        <w:top w:val="none" w:sz="0" w:space="0" w:color="auto"/>
        <w:left w:val="none" w:sz="0" w:space="0" w:color="auto"/>
        <w:bottom w:val="none" w:sz="0" w:space="0" w:color="auto"/>
        <w:right w:val="none" w:sz="0" w:space="0" w:color="auto"/>
      </w:divBdr>
    </w:div>
    <w:div w:id="680738932">
      <w:bodyDiv w:val="1"/>
      <w:marLeft w:val="0"/>
      <w:marRight w:val="0"/>
      <w:marTop w:val="0"/>
      <w:marBottom w:val="0"/>
      <w:divBdr>
        <w:top w:val="none" w:sz="0" w:space="0" w:color="auto"/>
        <w:left w:val="none" w:sz="0" w:space="0" w:color="auto"/>
        <w:bottom w:val="none" w:sz="0" w:space="0" w:color="auto"/>
        <w:right w:val="none" w:sz="0" w:space="0" w:color="auto"/>
      </w:divBdr>
    </w:div>
    <w:div w:id="700471547">
      <w:bodyDiv w:val="1"/>
      <w:marLeft w:val="0"/>
      <w:marRight w:val="0"/>
      <w:marTop w:val="0"/>
      <w:marBottom w:val="0"/>
      <w:divBdr>
        <w:top w:val="none" w:sz="0" w:space="0" w:color="auto"/>
        <w:left w:val="none" w:sz="0" w:space="0" w:color="auto"/>
        <w:bottom w:val="none" w:sz="0" w:space="0" w:color="auto"/>
        <w:right w:val="none" w:sz="0" w:space="0" w:color="auto"/>
      </w:divBdr>
    </w:div>
    <w:div w:id="712576794">
      <w:bodyDiv w:val="1"/>
      <w:marLeft w:val="0"/>
      <w:marRight w:val="0"/>
      <w:marTop w:val="0"/>
      <w:marBottom w:val="0"/>
      <w:divBdr>
        <w:top w:val="none" w:sz="0" w:space="0" w:color="auto"/>
        <w:left w:val="none" w:sz="0" w:space="0" w:color="auto"/>
        <w:bottom w:val="none" w:sz="0" w:space="0" w:color="auto"/>
        <w:right w:val="none" w:sz="0" w:space="0" w:color="auto"/>
      </w:divBdr>
    </w:div>
    <w:div w:id="718165994">
      <w:bodyDiv w:val="1"/>
      <w:marLeft w:val="0"/>
      <w:marRight w:val="0"/>
      <w:marTop w:val="0"/>
      <w:marBottom w:val="0"/>
      <w:divBdr>
        <w:top w:val="none" w:sz="0" w:space="0" w:color="auto"/>
        <w:left w:val="none" w:sz="0" w:space="0" w:color="auto"/>
        <w:bottom w:val="none" w:sz="0" w:space="0" w:color="auto"/>
        <w:right w:val="none" w:sz="0" w:space="0" w:color="auto"/>
      </w:divBdr>
    </w:div>
    <w:div w:id="720634990">
      <w:bodyDiv w:val="1"/>
      <w:marLeft w:val="0"/>
      <w:marRight w:val="0"/>
      <w:marTop w:val="0"/>
      <w:marBottom w:val="0"/>
      <w:divBdr>
        <w:top w:val="none" w:sz="0" w:space="0" w:color="auto"/>
        <w:left w:val="none" w:sz="0" w:space="0" w:color="auto"/>
        <w:bottom w:val="none" w:sz="0" w:space="0" w:color="auto"/>
        <w:right w:val="none" w:sz="0" w:space="0" w:color="auto"/>
      </w:divBdr>
    </w:div>
    <w:div w:id="752429621">
      <w:bodyDiv w:val="1"/>
      <w:marLeft w:val="0"/>
      <w:marRight w:val="0"/>
      <w:marTop w:val="0"/>
      <w:marBottom w:val="0"/>
      <w:divBdr>
        <w:top w:val="none" w:sz="0" w:space="0" w:color="auto"/>
        <w:left w:val="none" w:sz="0" w:space="0" w:color="auto"/>
        <w:bottom w:val="none" w:sz="0" w:space="0" w:color="auto"/>
        <w:right w:val="none" w:sz="0" w:space="0" w:color="auto"/>
      </w:divBdr>
    </w:div>
    <w:div w:id="759908230">
      <w:bodyDiv w:val="1"/>
      <w:marLeft w:val="0"/>
      <w:marRight w:val="0"/>
      <w:marTop w:val="0"/>
      <w:marBottom w:val="0"/>
      <w:divBdr>
        <w:top w:val="none" w:sz="0" w:space="0" w:color="auto"/>
        <w:left w:val="none" w:sz="0" w:space="0" w:color="auto"/>
        <w:bottom w:val="none" w:sz="0" w:space="0" w:color="auto"/>
        <w:right w:val="none" w:sz="0" w:space="0" w:color="auto"/>
      </w:divBdr>
    </w:div>
    <w:div w:id="763846811">
      <w:bodyDiv w:val="1"/>
      <w:marLeft w:val="0"/>
      <w:marRight w:val="0"/>
      <w:marTop w:val="0"/>
      <w:marBottom w:val="0"/>
      <w:divBdr>
        <w:top w:val="none" w:sz="0" w:space="0" w:color="auto"/>
        <w:left w:val="none" w:sz="0" w:space="0" w:color="auto"/>
        <w:bottom w:val="none" w:sz="0" w:space="0" w:color="auto"/>
        <w:right w:val="none" w:sz="0" w:space="0" w:color="auto"/>
      </w:divBdr>
    </w:div>
    <w:div w:id="765077113">
      <w:bodyDiv w:val="1"/>
      <w:marLeft w:val="0"/>
      <w:marRight w:val="0"/>
      <w:marTop w:val="0"/>
      <w:marBottom w:val="0"/>
      <w:divBdr>
        <w:top w:val="none" w:sz="0" w:space="0" w:color="auto"/>
        <w:left w:val="none" w:sz="0" w:space="0" w:color="auto"/>
        <w:bottom w:val="none" w:sz="0" w:space="0" w:color="auto"/>
        <w:right w:val="none" w:sz="0" w:space="0" w:color="auto"/>
      </w:divBdr>
    </w:div>
    <w:div w:id="769815006">
      <w:bodyDiv w:val="1"/>
      <w:marLeft w:val="0"/>
      <w:marRight w:val="0"/>
      <w:marTop w:val="0"/>
      <w:marBottom w:val="0"/>
      <w:divBdr>
        <w:top w:val="none" w:sz="0" w:space="0" w:color="auto"/>
        <w:left w:val="none" w:sz="0" w:space="0" w:color="auto"/>
        <w:bottom w:val="none" w:sz="0" w:space="0" w:color="auto"/>
        <w:right w:val="none" w:sz="0" w:space="0" w:color="auto"/>
      </w:divBdr>
    </w:div>
    <w:div w:id="775029133">
      <w:bodyDiv w:val="1"/>
      <w:marLeft w:val="0"/>
      <w:marRight w:val="0"/>
      <w:marTop w:val="0"/>
      <w:marBottom w:val="0"/>
      <w:divBdr>
        <w:top w:val="none" w:sz="0" w:space="0" w:color="auto"/>
        <w:left w:val="none" w:sz="0" w:space="0" w:color="auto"/>
        <w:bottom w:val="none" w:sz="0" w:space="0" w:color="auto"/>
        <w:right w:val="none" w:sz="0" w:space="0" w:color="auto"/>
      </w:divBdr>
    </w:div>
    <w:div w:id="788353701">
      <w:bodyDiv w:val="1"/>
      <w:marLeft w:val="0"/>
      <w:marRight w:val="0"/>
      <w:marTop w:val="0"/>
      <w:marBottom w:val="0"/>
      <w:divBdr>
        <w:top w:val="none" w:sz="0" w:space="0" w:color="auto"/>
        <w:left w:val="none" w:sz="0" w:space="0" w:color="auto"/>
        <w:bottom w:val="none" w:sz="0" w:space="0" w:color="auto"/>
        <w:right w:val="none" w:sz="0" w:space="0" w:color="auto"/>
      </w:divBdr>
    </w:div>
    <w:div w:id="796215981">
      <w:bodyDiv w:val="1"/>
      <w:marLeft w:val="0"/>
      <w:marRight w:val="0"/>
      <w:marTop w:val="0"/>
      <w:marBottom w:val="0"/>
      <w:divBdr>
        <w:top w:val="none" w:sz="0" w:space="0" w:color="auto"/>
        <w:left w:val="none" w:sz="0" w:space="0" w:color="auto"/>
        <w:bottom w:val="none" w:sz="0" w:space="0" w:color="auto"/>
        <w:right w:val="none" w:sz="0" w:space="0" w:color="auto"/>
      </w:divBdr>
    </w:div>
    <w:div w:id="802621270">
      <w:bodyDiv w:val="1"/>
      <w:marLeft w:val="0"/>
      <w:marRight w:val="0"/>
      <w:marTop w:val="0"/>
      <w:marBottom w:val="0"/>
      <w:divBdr>
        <w:top w:val="none" w:sz="0" w:space="0" w:color="auto"/>
        <w:left w:val="none" w:sz="0" w:space="0" w:color="auto"/>
        <w:bottom w:val="none" w:sz="0" w:space="0" w:color="auto"/>
        <w:right w:val="none" w:sz="0" w:space="0" w:color="auto"/>
      </w:divBdr>
    </w:div>
    <w:div w:id="803079500">
      <w:bodyDiv w:val="1"/>
      <w:marLeft w:val="0"/>
      <w:marRight w:val="0"/>
      <w:marTop w:val="0"/>
      <w:marBottom w:val="0"/>
      <w:divBdr>
        <w:top w:val="none" w:sz="0" w:space="0" w:color="auto"/>
        <w:left w:val="none" w:sz="0" w:space="0" w:color="auto"/>
        <w:bottom w:val="none" w:sz="0" w:space="0" w:color="auto"/>
        <w:right w:val="none" w:sz="0" w:space="0" w:color="auto"/>
      </w:divBdr>
    </w:div>
    <w:div w:id="819079376">
      <w:bodyDiv w:val="1"/>
      <w:marLeft w:val="0"/>
      <w:marRight w:val="0"/>
      <w:marTop w:val="0"/>
      <w:marBottom w:val="0"/>
      <w:divBdr>
        <w:top w:val="none" w:sz="0" w:space="0" w:color="auto"/>
        <w:left w:val="none" w:sz="0" w:space="0" w:color="auto"/>
        <w:bottom w:val="none" w:sz="0" w:space="0" w:color="auto"/>
        <w:right w:val="none" w:sz="0" w:space="0" w:color="auto"/>
      </w:divBdr>
    </w:div>
    <w:div w:id="825244293">
      <w:bodyDiv w:val="1"/>
      <w:marLeft w:val="0"/>
      <w:marRight w:val="0"/>
      <w:marTop w:val="0"/>
      <w:marBottom w:val="0"/>
      <w:divBdr>
        <w:top w:val="none" w:sz="0" w:space="0" w:color="auto"/>
        <w:left w:val="none" w:sz="0" w:space="0" w:color="auto"/>
        <w:bottom w:val="none" w:sz="0" w:space="0" w:color="auto"/>
        <w:right w:val="none" w:sz="0" w:space="0" w:color="auto"/>
      </w:divBdr>
    </w:div>
    <w:div w:id="828206678">
      <w:bodyDiv w:val="1"/>
      <w:marLeft w:val="0"/>
      <w:marRight w:val="0"/>
      <w:marTop w:val="0"/>
      <w:marBottom w:val="0"/>
      <w:divBdr>
        <w:top w:val="none" w:sz="0" w:space="0" w:color="auto"/>
        <w:left w:val="none" w:sz="0" w:space="0" w:color="auto"/>
        <w:bottom w:val="none" w:sz="0" w:space="0" w:color="auto"/>
        <w:right w:val="none" w:sz="0" w:space="0" w:color="auto"/>
      </w:divBdr>
    </w:div>
    <w:div w:id="838430009">
      <w:bodyDiv w:val="1"/>
      <w:marLeft w:val="0"/>
      <w:marRight w:val="0"/>
      <w:marTop w:val="0"/>
      <w:marBottom w:val="0"/>
      <w:divBdr>
        <w:top w:val="none" w:sz="0" w:space="0" w:color="auto"/>
        <w:left w:val="none" w:sz="0" w:space="0" w:color="auto"/>
        <w:bottom w:val="none" w:sz="0" w:space="0" w:color="auto"/>
        <w:right w:val="none" w:sz="0" w:space="0" w:color="auto"/>
      </w:divBdr>
      <w:divsChild>
        <w:div w:id="1063797636">
          <w:marLeft w:val="360"/>
          <w:marRight w:val="0"/>
          <w:marTop w:val="0"/>
          <w:marBottom w:val="72"/>
          <w:divBdr>
            <w:top w:val="none" w:sz="0" w:space="0" w:color="auto"/>
            <w:left w:val="none" w:sz="0" w:space="0" w:color="auto"/>
            <w:bottom w:val="none" w:sz="0" w:space="0" w:color="auto"/>
            <w:right w:val="none" w:sz="0" w:space="0" w:color="auto"/>
          </w:divBdr>
        </w:div>
        <w:div w:id="1661807666">
          <w:marLeft w:val="360"/>
          <w:marRight w:val="0"/>
          <w:marTop w:val="0"/>
          <w:marBottom w:val="72"/>
          <w:divBdr>
            <w:top w:val="none" w:sz="0" w:space="0" w:color="auto"/>
            <w:left w:val="none" w:sz="0" w:space="0" w:color="auto"/>
            <w:bottom w:val="none" w:sz="0" w:space="0" w:color="auto"/>
            <w:right w:val="none" w:sz="0" w:space="0" w:color="auto"/>
          </w:divBdr>
        </w:div>
      </w:divsChild>
    </w:div>
    <w:div w:id="854735317">
      <w:bodyDiv w:val="1"/>
      <w:marLeft w:val="0"/>
      <w:marRight w:val="0"/>
      <w:marTop w:val="0"/>
      <w:marBottom w:val="0"/>
      <w:divBdr>
        <w:top w:val="none" w:sz="0" w:space="0" w:color="auto"/>
        <w:left w:val="none" w:sz="0" w:space="0" w:color="auto"/>
        <w:bottom w:val="none" w:sz="0" w:space="0" w:color="auto"/>
        <w:right w:val="none" w:sz="0" w:space="0" w:color="auto"/>
      </w:divBdr>
    </w:div>
    <w:div w:id="865751960">
      <w:bodyDiv w:val="1"/>
      <w:marLeft w:val="0"/>
      <w:marRight w:val="0"/>
      <w:marTop w:val="0"/>
      <w:marBottom w:val="0"/>
      <w:divBdr>
        <w:top w:val="none" w:sz="0" w:space="0" w:color="auto"/>
        <w:left w:val="none" w:sz="0" w:space="0" w:color="auto"/>
        <w:bottom w:val="none" w:sz="0" w:space="0" w:color="auto"/>
        <w:right w:val="none" w:sz="0" w:space="0" w:color="auto"/>
      </w:divBdr>
    </w:div>
    <w:div w:id="869150589">
      <w:bodyDiv w:val="1"/>
      <w:marLeft w:val="0"/>
      <w:marRight w:val="0"/>
      <w:marTop w:val="0"/>
      <w:marBottom w:val="0"/>
      <w:divBdr>
        <w:top w:val="none" w:sz="0" w:space="0" w:color="auto"/>
        <w:left w:val="none" w:sz="0" w:space="0" w:color="auto"/>
        <w:bottom w:val="none" w:sz="0" w:space="0" w:color="auto"/>
        <w:right w:val="none" w:sz="0" w:space="0" w:color="auto"/>
      </w:divBdr>
    </w:div>
    <w:div w:id="873621247">
      <w:bodyDiv w:val="1"/>
      <w:marLeft w:val="0"/>
      <w:marRight w:val="0"/>
      <w:marTop w:val="0"/>
      <w:marBottom w:val="0"/>
      <w:divBdr>
        <w:top w:val="none" w:sz="0" w:space="0" w:color="auto"/>
        <w:left w:val="none" w:sz="0" w:space="0" w:color="auto"/>
        <w:bottom w:val="none" w:sz="0" w:space="0" w:color="auto"/>
        <w:right w:val="none" w:sz="0" w:space="0" w:color="auto"/>
      </w:divBdr>
    </w:div>
    <w:div w:id="882324821">
      <w:bodyDiv w:val="1"/>
      <w:marLeft w:val="0"/>
      <w:marRight w:val="0"/>
      <w:marTop w:val="0"/>
      <w:marBottom w:val="0"/>
      <w:divBdr>
        <w:top w:val="none" w:sz="0" w:space="0" w:color="auto"/>
        <w:left w:val="none" w:sz="0" w:space="0" w:color="auto"/>
        <w:bottom w:val="none" w:sz="0" w:space="0" w:color="auto"/>
        <w:right w:val="none" w:sz="0" w:space="0" w:color="auto"/>
      </w:divBdr>
    </w:div>
    <w:div w:id="896939999">
      <w:bodyDiv w:val="1"/>
      <w:marLeft w:val="0"/>
      <w:marRight w:val="0"/>
      <w:marTop w:val="0"/>
      <w:marBottom w:val="0"/>
      <w:divBdr>
        <w:top w:val="none" w:sz="0" w:space="0" w:color="auto"/>
        <w:left w:val="none" w:sz="0" w:space="0" w:color="auto"/>
        <w:bottom w:val="none" w:sz="0" w:space="0" w:color="auto"/>
        <w:right w:val="none" w:sz="0" w:space="0" w:color="auto"/>
      </w:divBdr>
    </w:div>
    <w:div w:id="897983440">
      <w:bodyDiv w:val="1"/>
      <w:marLeft w:val="0"/>
      <w:marRight w:val="0"/>
      <w:marTop w:val="0"/>
      <w:marBottom w:val="0"/>
      <w:divBdr>
        <w:top w:val="none" w:sz="0" w:space="0" w:color="auto"/>
        <w:left w:val="none" w:sz="0" w:space="0" w:color="auto"/>
        <w:bottom w:val="none" w:sz="0" w:space="0" w:color="auto"/>
        <w:right w:val="none" w:sz="0" w:space="0" w:color="auto"/>
      </w:divBdr>
    </w:div>
    <w:div w:id="912010709">
      <w:bodyDiv w:val="1"/>
      <w:marLeft w:val="0"/>
      <w:marRight w:val="0"/>
      <w:marTop w:val="0"/>
      <w:marBottom w:val="0"/>
      <w:divBdr>
        <w:top w:val="none" w:sz="0" w:space="0" w:color="auto"/>
        <w:left w:val="none" w:sz="0" w:space="0" w:color="auto"/>
        <w:bottom w:val="none" w:sz="0" w:space="0" w:color="auto"/>
        <w:right w:val="none" w:sz="0" w:space="0" w:color="auto"/>
      </w:divBdr>
    </w:div>
    <w:div w:id="913706011">
      <w:bodyDiv w:val="1"/>
      <w:marLeft w:val="0"/>
      <w:marRight w:val="0"/>
      <w:marTop w:val="0"/>
      <w:marBottom w:val="0"/>
      <w:divBdr>
        <w:top w:val="none" w:sz="0" w:space="0" w:color="auto"/>
        <w:left w:val="none" w:sz="0" w:space="0" w:color="auto"/>
        <w:bottom w:val="none" w:sz="0" w:space="0" w:color="auto"/>
        <w:right w:val="none" w:sz="0" w:space="0" w:color="auto"/>
      </w:divBdr>
    </w:div>
    <w:div w:id="933972411">
      <w:bodyDiv w:val="1"/>
      <w:marLeft w:val="0"/>
      <w:marRight w:val="0"/>
      <w:marTop w:val="0"/>
      <w:marBottom w:val="0"/>
      <w:divBdr>
        <w:top w:val="none" w:sz="0" w:space="0" w:color="auto"/>
        <w:left w:val="none" w:sz="0" w:space="0" w:color="auto"/>
        <w:bottom w:val="none" w:sz="0" w:space="0" w:color="auto"/>
        <w:right w:val="none" w:sz="0" w:space="0" w:color="auto"/>
      </w:divBdr>
      <w:divsChild>
        <w:div w:id="1680816130">
          <w:marLeft w:val="0"/>
          <w:marRight w:val="0"/>
          <w:marTop w:val="0"/>
          <w:marBottom w:val="0"/>
          <w:divBdr>
            <w:top w:val="none" w:sz="0" w:space="0" w:color="auto"/>
            <w:left w:val="none" w:sz="0" w:space="0" w:color="auto"/>
            <w:bottom w:val="none" w:sz="0" w:space="0" w:color="auto"/>
            <w:right w:val="none" w:sz="0" w:space="0" w:color="auto"/>
          </w:divBdr>
        </w:div>
      </w:divsChild>
    </w:div>
    <w:div w:id="939948023">
      <w:bodyDiv w:val="1"/>
      <w:marLeft w:val="0"/>
      <w:marRight w:val="0"/>
      <w:marTop w:val="0"/>
      <w:marBottom w:val="0"/>
      <w:divBdr>
        <w:top w:val="none" w:sz="0" w:space="0" w:color="auto"/>
        <w:left w:val="none" w:sz="0" w:space="0" w:color="auto"/>
        <w:bottom w:val="none" w:sz="0" w:space="0" w:color="auto"/>
        <w:right w:val="none" w:sz="0" w:space="0" w:color="auto"/>
      </w:divBdr>
    </w:div>
    <w:div w:id="965088127">
      <w:bodyDiv w:val="1"/>
      <w:marLeft w:val="0"/>
      <w:marRight w:val="0"/>
      <w:marTop w:val="0"/>
      <w:marBottom w:val="0"/>
      <w:divBdr>
        <w:top w:val="none" w:sz="0" w:space="0" w:color="auto"/>
        <w:left w:val="none" w:sz="0" w:space="0" w:color="auto"/>
        <w:bottom w:val="none" w:sz="0" w:space="0" w:color="auto"/>
        <w:right w:val="none" w:sz="0" w:space="0" w:color="auto"/>
      </w:divBdr>
    </w:div>
    <w:div w:id="967248946">
      <w:bodyDiv w:val="1"/>
      <w:marLeft w:val="0"/>
      <w:marRight w:val="0"/>
      <w:marTop w:val="0"/>
      <w:marBottom w:val="0"/>
      <w:divBdr>
        <w:top w:val="none" w:sz="0" w:space="0" w:color="auto"/>
        <w:left w:val="none" w:sz="0" w:space="0" w:color="auto"/>
        <w:bottom w:val="none" w:sz="0" w:space="0" w:color="auto"/>
        <w:right w:val="none" w:sz="0" w:space="0" w:color="auto"/>
      </w:divBdr>
    </w:div>
    <w:div w:id="972292758">
      <w:bodyDiv w:val="1"/>
      <w:marLeft w:val="0"/>
      <w:marRight w:val="0"/>
      <w:marTop w:val="0"/>
      <w:marBottom w:val="0"/>
      <w:divBdr>
        <w:top w:val="none" w:sz="0" w:space="0" w:color="auto"/>
        <w:left w:val="none" w:sz="0" w:space="0" w:color="auto"/>
        <w:bottom w:val="none" w:sz="0" w:space="0" w:color="auto"/>
        <w:right w:val="none" w:sz="0" w:space="0" w:color="auto"/>
      </w:divBdr>
    </w:div>
    <w:div w:id="976691029">
      <w:bodyDiv w:val="1"/>
      <w:marLeft w:val="0"/>
      <w:marRight w:val="0"/>
      <w:marTop w:val="0"/>
      <w:marBottom w:val="0"/>
      <w:divBdr>
        <w:top w:val="none" w:sz="0" w:space="0" w:color="auto"/>
        <w:left w:val="none" w:sz="0" w:space="0" w:color="auto"/>
        <w:bottom w:val="none" w:sz="0" w:space="0" w:color="auto"/>
        <w:right w:val="none" w:sz="0" w:space="0" w:color="auto"/>
      </w:divBdr>
    </w:div>
    <w:div w:id="982658229">
      <w:bodyDiv w:val="1"/>
      <w:marLeft w:val="0"/>
      <w:marRight w:val="0"/>
      <w:marTop w:val="0"/>
      <w:marBottom w:val="0"/>
      <w:divBdr>
        <w:top w:val="none" w:sz="0" w:space="0" w:color="auto"/>
        <w:left w:val="none" w:sz="0" w:space="0" w:color="auto"/>
        <w:bottom w:val="none" w:sz="0" w:space="0" w:color="auto"/>
        <w:right w:val="none" w:sz="0" w:space="0" w:color="auto"/>
      </w:divBdr>
    </w:div>
    <w:div w:id="991102564">
      <w:bodyDiv w:val="1"/>
      <w:marLeft w:val="0"/>
      <w:marRight w:val="0"/>
      <w:marTop w:val="0"/>
      <w:marBottom w:val="0"/>
      <w:divBdr>
        <w:top w:val="none" w:sz="0" w:space="0" w:color="auto"/>
        <w:left w:val="none" w:sz="0" w:space="0" w:color="auto"/>
        <w:bottom w:val="none" w:sz="0" w:space="0" w:color="auto"/>
        <w:right w:val="none" w:sz="0" w:space="0" w:color="auto"/>
      </w:divBdr>
    </w:div>
    <w:div w:id="1003439492">
      <w:bodyDiv w:val="1"/>
      <w:marLeft w:val="0"/>
      <w:marRight w:val="0"/>
      <w:marTop w:val="0"/>
      <w:marBottom w:val="0"/>
      <w:divBdr>
        <w:top w:val="none" w:sz="0" w:space="0" w:color="auto"/>
        <w:left w:val="none" w:sz="0" w:space="0" w:color="auto"/>
        <w:bottom w:val="none" w:sz="0" w:space="0" w:color="auto"/>
        <w:right w:val="none" w:sz="0" w:space="0" w:color="auto"/>
      </w:divBdr>
    </w:div>
    <w:div w:id="1003704337">
      <w:bodyDiv w:val="1"/>
      <w:marLeft w:val="0"/>
      <w:marRight w:val="0"/>
      <w:marTop w:val="0"/>
      <w:marBottom w:val="0"/>
      <w:divBdr>
        <w:top w:val="none" w:sz="0" w:space="0" w:color="auto"/>
        <w:left w:val="none" w:sz="0" w:space="0" w:color="auto"/>
        <w:bottom w:val="none" w:sz="0" w:space="0" w:color="auto"/>
        <w:right w:val="none" w:sz="0" w:space="0" w:color="auto"/>
      </w:divBdr>
    </w:div>
    <w:div w:id="1006135463">
      <w:bodyDiv w:val="1"/>
      <w:marLeft w:val="0"/>
      <w:marRight w:val="0"/>
      <w:marTop w:val="0"/>
      <w:marBottom w:val="0"/>
      <w:divBdr>
        <w:top w:val="none" w:sz="0" w:space="0" w:color="auto"/>
        <w:left w:val="none" w:sz="0" w:space="0" w:color="auto"/>
        <w:bottom w:val="none" w:sz="0" w:space="0" w:color="auto"/>
        <w:right w:val="none" w:sz="0" w:space="0" w:color="auto"/>
      </w:divBdr>
    </w:div>
    <w:div w:id="1017385398">
      <w:bodyDiv w:val="1"/>
      <w:marLeft w:val="0"/>
      <w:marRight w:val="0"/>
      <w:marTop w:val="0"/>
      <w:marBottom w:val="0"/>
      <w:divBdr>
        <w:top w:val="none" w:sz="0" w:space="0" w:color="auto"/>
        <w:left w:val="none" w:sz="0" w:space="0" w:color="auto"/>
        <w:bottom w:val="none" w:sz="0" w:space="0" w:color="auto"/>
        <w:right w:val="none" w:sz="0" w:space="0" w:color="auto"/>
      </w:divBdr>
    </w:div>
    <w:div w:id="1034697175">
      <w:bodyDiv w:val="1"/>
      <w:marLeft w:val="0"/>
      <w:marRight w:val="0"/>
      <w:marTop w:val="0"/>
      <w:marBottom w:val="0"/>
      <w:divBdr>
        <w:top w:val="none" w:sz="0" w:space="0" w:color="auto"/>
        <w:left w:val="none" w:sz="0" w:space="0" w:color="auto"/>
        <w:bottom w:val="none" w:sz="0" w:space="0" w:color="auto"/>
        <w:right w:val="none" w:sz="0" w:space="0" w:color="auto"/>
      </w:divBdr>
    </w:div>
    <w:div w:id="1034842259">
      <w:bodyDiv w:val="1"/>
      <w:marLeft w:val="0"/>
      <w:marRight w:val="0"/>
      <w:marTop w:val="0"/>
      <w:marBottom w:val="0"/>
      <w:divBdr>
        <w:top w:val="none" w:sz="0" w:space="0" w:color="auto"/>
        <w:left w:val="none" w:sz="0" w:space="0" w:color="auto"/>
        <w:bottom w:val="none" w:sz="0" w:space="0" w:color="auto"/>
        <w:right w:val="none" w:sz="0" w:space="0" w:color="auto"/>
      </w:divBdr>
    </w:div>
    <w:div w:id="1037462804">
      <w:bodyDiv w:val="1"/>
      <w:marLeft w:val="0"/>
      <w:marRight w:val="0"/>
      <w:marTop w:val="0"/>
      <w:marBottom w:val="0"/>
      <w:divBdr>
        <w:top w:val="none" w:sz="0" w:space="0" w:color="auto"/>
        <w:left w:val="none" w:sz="0" w:space="0" w:color="auto"/>
        <w:bottom w:val="none" w:sz="0" w:space="0" w:color="auto"/>
        <w:right w:val="none" w:sz="0" w:space="0" w:color="auto"/>
      </w:divBdr>
    </w:div>
    <w:div w:id="1061828986">
      <w:bodyDiv w:val="1"/>
      <w:marLeft w:val="0"/>
      <w:marRight w:val="0"/>
      <w:marTop w:val="0"/>
      <w:marBottom w:val="0"/>
      <w:divBdr>
        <w:top w:val="none" w:sz="0" w:space="0" w:color="auto"/>
        <w:left w:val="none" w:sz="0" w:space="0" w:color="auto"/>
        <w:bottom w:val="none" w:sz="0" w:space="0" w:color="auto"/>
        <w:right w:val="none" w:sz="0" w:space="0" w:color="auto"/>
      </w:divBdr>
    </w:div>
    <w:div w:id="1066142774">
      <w:bodyDiv w:val="1"/>
      <w:marLeft w:val="0"/>
      <w:marRight w:val="0"/>
      <w:marTop w:val="0"/>
      <w:marBottom w:val="0"/>
      <w:divBdr>
        <w:top w:val="none" w:sz="0" w:space="0" w:color="auto"/>
        <w:left w:val="none" w:sz="0" w:space="0" w:color="auto"/>
        <w:bottom w:val="none" w:sz="0" w:space="0" w:color="auto"/>
        <w:right w:val="none" w:sz="0" w:space="0" w:color="auto"/>
      </w:divBdr>
    </w:div>
    <w:div w:id="1067727121">
      <w:bodyDiv w:val="1"/>
      <w:marLeft w:val="0"/>
      <w:marRight w:val="0"/>
      <w:marTop w:val="0"/>
      <w:marBottom w:val="0"/>
      <w:divBdr>
        <w:top w:val="none" w:sz="0" w:space="0" w:color="auto"/>
        <w:left w:val="none" w:sz="0" w:space="0" w:color="auto"/>
        <w:bottom w:val="none" w:sz="0" w:space="0" w:color="auto"/>
        <w:right w:val="none" w:sz="0" w:space="0" w:color="auto"/>
      </w:divBdr>
    </w:div>
    <w:div w:id="1088773918">
      <w:bodyDiv w:val="1"/>
      <w:marLeft w:val="0"/>
      <w:marRight w:val="0"/>
      <w:marTop w:val="0"/>
      <w:marBottom w:val="0"/>
      <w:divBdr>
        <w:top w:val="none" w:sz="0" w:space="0" w:color="auto"/>
        <w:left w:val="none" w:sz="0" w:space="0" w:color="auto"/>
        <w:bottom w:val="none" w:sz="0" w:space="0" w:color="auto"/>
        <w:right w:val="none" w:sz="0" w:space="0" w:color="auto"/>
      </w:divBdr>
    </w:div>
    <w:div w:id="1094133729">
      <w:bodyDiv w:val="1"/>
      <w:marLeft w:val="0"/>
      <w:marRight w:val="0"/>
      <w:marTop w:val="0"/>
      <w:marBottom w:val="0"/>
      <w:divBdr>
        <w:top w:val="none" w:sz="0" w:space="0" w:color="auto"/>
        <w:left w:val="none" w:sz="0" w:space="0" w:color="auto"/>
        <w:bottom w:val="none" w:sz="0" w:space="0" w:color="auto"/>
        <w:right w:val="none" w:sz="0" w:space="0" w:color="auto"/>
      </w:divBdr>
    </w:div>
    <w:div w:id="1101295234">
      <w:bodyDiv w:val="1"/>
      <w:marLeft w:val="0"/>
      <w:marRight w:val="0"/>
      <w:marTop w:val="0"/>
      <w:marBottom w:val="0"/>
      <w:divBdr>
        <w:top w:val="none" w:sz="0" w:space="0" w:color="auto"/>
        <w:left w:val="none" w:sz="0" w:space="0" w:color="auto"/>
        <w:bottom w:val="none" w:sz="0" w:space="0" w:color="auto"/>
        <w:right w:val="none" w:sz="0" w:space="0" w:color="auto"/>
      </w:divBdr>
    </w:div>
    <w:div w:id="1108893595">
      <w:bodyDiv w:val="1"/>
      <w:marLeft w:val="0"/>
      <w:marRight w:val="0"/>
      <w:marTop w:val="0"/>
      <w:marBottom w:val="0"/>
      <w:divBdr>
        <w:top w:val="none" w:sz="0" w:space="0" w:color="auto"/>
        <w:left w:val="none" w:sz="0" w:space="0" w:color="auto"/>
        <w:bottom w:val="none" w:sz="0" w:space="0" w:color="auto"/>
        <w:right w:val="none" w:sz="0" w:space="0" w:color="auto"/>
      </w:divBdr>
    </w:div>
    <w:div w:id="1113473065">
      <w:bodyDiv w:val="1"/>
      <w:marLeft w:val="0"/>
      <w:marRight w:val="0"/>
      <w:marTop w:val="0"/>
      <w:marBottom w:val="0"/>
      <w:divBdr>
        <w:top w:val="none" w:sz="0" w:space="0" w:color="auto"/>
        <w:left w:val="none" w:sz="0" w:space="0" w:color="auto"/>
        <w:bottom w:val="none" w:sz="0" w:space="0" w:color="auto"/>
        <w:right w:val="none" w:sz="0" w:space="0" w:color="auto"/>
      </w:divBdr>
    </w:div>
    <w:div w:id="1122959886">
      <w:bodyDiv w:val="1"/>
      <w:marLeft w:val="0"/>
      <w:marRight w:val="0"/>
      <w:marTop w:val="0"/>
      <w:marBottom w:val="0"/>
      <w:divBdr>
        <w:top w:val="none" w:sz="0" w:space="0" w:color="auto"/>
        <w:left w:val="none" w:sz="0" w:space="0" w:color="auto"/>
        <w:bottom w:val="none" w:sz="0" w:space="0" w:color="auto"/>
        <w:right w:val="none" w:sz="0" w:space="0" w:color="auto"/>
      </w:divBdr>
    </w:div>
    <w:div w:id="1137066608">
      <w:bodyDiv w:val="1"/>
      <w:marLeft w:val="0"/>
      <w:marRight w:val="0"/>
      <w:marTop w:val="0"/>
      <w:marBottom w:val="0"/>
      <w:divBdr>
        <w:top w:val="none" w:sz="0" w:space="0" w:color="auto"/>
        <w:left w:val="none" w:sz="0" w:space="0" w:color="auto"/>
        <w:bottom w:val="none" w:sz="0" w:space="0" w:color="auto"/>
        <w:right w:val="none" w:sz="0" w:space="0" w:color="auto"/>
      </w:divBdr>
    </w:div>
    <w:div w:id="1159542119">
      <w:bodyDiv w:val="1"/>
      <w:marLeft w:val="0"/>
      <w:marRight w:val="0"/>
      <w:marTop w:val="0"/>
      <w:marBottom w:val="0"/>
      <w:divBdr>
        <w:top w:val="none" w:sz="0" w:space="0" w:color="auto"/>
        <w:left w:val="none" w:sz="0" w:space="0" w:color="auto"/>
        <w:bottom w:val="none" w:sz="0" w:space="0" w:color="auto"/>
        <w:right w:val="none" w:sz="0" w:space="0" w:color="auto"/>
      </w:divBdr>
    </w:div>
    <w:div w:id="1160464058">
      <w:bodyDiv w:val="1"/>
      <w:marLeft w:val="0"/>
      <w:marRight w:val="0"/>
      <w:marTop w:val="0"/>
      <w:marBottom w:val="0"/>
      <w:divBdr>
        <w:top w:val="none" w:sz="0" w:space="0" w:color="auto"/>
        <w:left w:val="none" w:sz="0" w:space="0" w:color="auto"/>
        <w:bottom w:val="none" w:sz="0" w:space="0" w:color="auto"/>
        <w:right w:val="none" w:sz="0" w:space="0" w:color="auto"/>
      </w:divBdr>
    </w:div>
    <w:div w:id="1190490454">
      <w:bodyDiv w:val="1"/>
      <w:marLeft w:val="0"/>
      <w:marRight w:val="0"/>
      <w:marTop w:val="0"/>
      <w:marBottom w:val="0"/>
      <w:divBdr>
        <w:top w:val="none" w:sz="0" w:space="0" w:color="auto"/>
        <w:left w:val="none" w:sz="0" w:space="0" w:color="auto"/>
        <w:bottom w:val="none" w:sz="0" w:space="0" w:color="auto"/>
        <w:right w:val="none" w:sz="0" w:space="0" w:color="auto"/>
      </w:divBdr>
      <w:divsChild>
        <w:div w:id="477188370">
          <w:marLeft w:val="634"/>
          <w:marRight w:val="0"/>
          <w:marTop w:val="96"/>
          <w:marBottom w:val="0"/>
          <w:divBdr>
            <w:top w:val="none" w:sz="0" w:space="0" w:color="auto"/>
            <w:left w:val="none" w:sz="0" w:space="0" w:color="auto"/>
            <w:bottom w:val="none" w:sz="0" w:space="0" w:color="auto"/>
            <w:right w:val="none" w:sz="0" w:space="0" w:color="auto"/>
          </w:divBdr>
        </w:div>
      </w:divsChild>
    </w:div>
    <w:div w:id="1190606961">
      <w:bodyDiv w:val="1"/>
      <w:marLeft w:val="0"/>
      <w:marRight w:val="0"/>
      <w:marTop w:val="0"/>
      <w:marBottom w:val="0"/>
      <w:divBdr>
        <w:top w:val="none" w:sz="0" w:space="0" w:color="auto"/>
        <w:left w:val="none" w:sz="0" w:space="0" w:color="auto"/>
        <w:bottom w:val="none" w:sz="0" w:space="0" w:color="auto"/>
        <w:right w:val="none" w:sz="0" w:space="0" w:color="auto"/>
      </w:divBdr>
    </w:div>
    <w:div w:id="1197081560">
      <w:bodyDiv w:val="1"/>
      <w:marLeft w:val="0"/>
      <w:marRight w:val="0"/>
      <w:marTop w:val="0"/>
      <w:marBottom w:val="0"/>
      <w:divBdr>
        <w:top w:val="none" w:sz="0" w:space="0" w:color="auto"/>
        <w:left w:val="none" w:sz="0" w:space="0" w:color="auto"/>
        <w:bottom w:val="none" w:sz="0" w:space="0" w:color="auto"/>
        <w:right w:val="none" w:sz="0" w:space="0" w:color="auto"/>
      </w:divBdr>
    </w:div>
    <w:div w:id="1198279644">
      <w:bodyDiv w:val="1"/>
      <w:marLeft w:val="0"/>
      <w:marRight w:val="0"/>
      <w:marTop w:val="0"/>
      <w:marBottom w:val="0"/>
      <w:divBdr>
        <w:top w:val="none" w:sz="0" w:space="0" w:color="auto"/>
        <w:left w:val="none" w:sz="0" w:space="0" w:color="auto"/>
        <w:bottom w:val="none" w:sz="0" w:space="0" w:color="auto"/>
        <w:right w:val="none" w:sz="0" w:space="0" w:color="auto"/>
      </w:divBdr>
    </w:div>
    <w:div w:id="1199123795">
      <w:bodyDiv w:val="1"/>
      <w:marLeft w:val="0"/>
      <w:marRight w:val="0"/>
      <w:marTop w:val="0"/>
      <w:marBottom w:val="0"/>
      <w:divBdr>
        <w:top w:val="none" w:sz="0" w:space="0" w:color="auto"/>
        <w:left w:val="none" w:sz="0" w:space="0" w:color="auto"/>
        <w:bottom w:val="none" w:sz="0" w:space="0" w:color="auto"/>
        <w:right w:val="none" w:sz="0" w:space="0" w:color="auto"/>
      </w:divBdr>
    </w:div>
    <w:div w:id="1235698314">
      <w:bodyDiv w:val="1"/>
      <w:marLeft w:val="0"/>
      <w:marRight w:val="0"/>
      <w:marTop w:val="0"/>
      <w:marBottom w:val="0"/>
      <w:divBdr>
        <w:top w:val="none" w:sz="0" w:space="0" w:color="auto"/>
        <w:left w:val="none" w:sz="0" w:space="0" w:color="auto"/>
        <w:bottom w:val="none" w:sz="0" w:space="0" w:color="auto"/>
        <w:right w:val="none" w:sz="0" w:space="0" w:color="auto"/>
      </w:divBdr>
    </w:div>
    <w:div w:id="1249461382">
      <w:bodyDiv w:val="1"/>
      <w:marLeft w:val="0"/>
      <w:marRight w:val="0"/>
      <w:marTop w:val="0"/>
      <w:marBottom w:val="0"/>
      <w:divBdr>
        <w:top w:val="none" w:sz="0" w:space="0" w:color="auto"/>
        <w:left w:val="none" w:sz="0" w:space="0" w:color="auto"/>
        <w:bottom w:val="none" w:sz="0" w:space="0" w:color="auto"/>
        <w:right w:val="none" w:sz="0" w:space="0" w:color="auto"/>
      </w:divBdr>
    </w:div>
    <w:div w:id="1252201017">
      <w:bodyDiv w:val="1"/>
      <w:marLeft w:val="0"/>
      <w:marRight w:val="0"/>
      <w:marTop w:val="0"/>
      <w:marBottom w:val="0"/>
      <w:divBdr>
        <w:top w:val="none" w:sz="0" w:space="0" w:color="auto"/>
        <w:left w:val="none" w:sz="0" w:space="0" w:color="auto"/>
        <w:bottom w:val="none" w:sz="0" w:space="0" w:color="auto"/>
        <w:right w:val="none" w:sz="0" w:space="0" w:color="auto"/>
      </w:divBdr>
    </w:div>
    <w:div w:id="1260527754">
      <w:bodyDiv w:val="1"/>
      <w:marLeft w:val="0"/>
      <w:marRight w:val="0"/>
      <w:marTop w:val="0"/>
      <w:marBottom w:val="0"/>
      <w:divBdr>
        <w:top w:val="none" w:sz="0" w:space="0" w:color="auto"/>
        <w:left w:val="none" w:sz="0" w:space="0" w:color="auto"/>
        <w:bottom w:val="none" w:sz="0" w:space="0" w:color="auto"/>
        <w:right w:val="none" w:sz="0" w:space="0" w:color="auto"/>
      </w:divBdr>
    </w:div>
    <w:div w:id="1277787906">
      <w:bodyDiv w:val="1"/>
      <w:marLeft w:val="0"/>
      <w:marRight w:val="0"/>
      <w:marTop w:val="0"/>
      <w:marBottom w:val="0"/>
      <w:divBdr>
        <w:top w:val="none" w:sz="0" w:space="0" w:color="auto"/>
        <w:left w:val="none" w:sz="0" w:space="0" w:color="auto"/>
        <w:bottom w:val="none" w:sz="0" w:space="0" w:color="auto"/>
        <w:right w:val="none" w:sz="0" w:space="0" w:color="auto"/>
      </w:divBdr>
    </w:div>
    <w:div w:id="1291981622">
      <w:bodyDiv w:val="1"/>
      <w:marLeft w:val="0"/>
      <w:marRight w:val="0"/>
      <w:marTop w:val="0"/>
      <w:marBottom w:val="0"/>
      <w:divBdr>
        <w:top w:val="none" w:sz="0" w:space="0" w:color="auto"/>
        <w:left w:val="none" w:sz="0" w:space="0" w:color="auto"/>
        <w:bottom w:val="none" w:sz="0" w:space="0" w:color="auto"/>
        <w:right w:val="none" w:sz="0" w:space="0" w:color="auto"/>
      </w:divBdr>
    </w:div>
    <w:div w:id="1297565093">
      <w:bodyDiv w:val="1"/>
      <w:marLeft w:val="0"/>
      <w:marRight w:val="0"/>
      <w:marTop w:val="0"/>
      <w:marBottom w:val="0"/>
      <w:divBdr>
        <w:top w:val="none" w:sz="0" w:space="0" w:color="auto"/>
        <w:left w:val="none" w:sz="0" w:space="0" w:color="auto"/>
        <w:bottom w:val="none" w:sz="0" w:space="0" w:color="auto"/>
        <w:right w:val="none" w:sz="0" w:space="0" w:color="auto"/>
      </w:divBdr>
    </w:div>
    <w:div w:id="1299651840">
      <w:bodyDiv w:val="1"/>
      <w:marLeft w:val="0"/>
      <w:marRight w:val="0"/>
      <w:marTop w:val="0"/>
      <w:marBottom w:val="0"/>
      <w:divBdr>
        <w:top w:val="none" w:sz="0" w:space="0" w:color="auto"/>
        <w:left w:val="none" w:sz="0" w:space="0" w:color="auto"/>
        <w:bottom w:val="none" w:sz="0" w:space="0" w:color="auto"/>
        <w:right w:val="none" w:sz="0" w:space="0" w:color="auto"/>
      </w:divBdr>
      <w:divsChild>
        <w:div w:id="1810322700">
          <w:marLeft w:val="0"/>
          <w:marRight w:val="0"/>
          <w:marTop w:val="0"/>
          <w:marBottom w:val="0"/>
          <w:divBdr>
            <w:top w:val="none" w:sz="0" w:space="0" w:color="auto"/>
            <w:left w:val="none" w:sz="0" w:space="0" w:color="auto"/>
            <w:bottom w:val="none" w:sz="0" w:space="0" w:color="auto"/>
            <w:right w:val="none" w:sz="0" w:space="0" w:color="auto"/>
          </w:divBdr>
        </w:div>
      </w:divsChild>
    </w:div>
    <w:div w:id="1302036123">
      <w:bodyDiv w:val="1"/>
      <w:marLeft w:val="0"/>
      <w:marRight w:val="0"/>
      <w:marTop w:val="0"/>
      <w:marBottom w:val="0"/>
      <w:divBdr>
        <w:top w:val="none" w:sz="0" w:space="0" w:color="auto"/>
        <w:left w:val="none" w:sz="0" w:space="0" w:color="auto"/>
        <w:bottom w:val="none" w:sz="0" w:space="0" w:color="auto"/>
        <w:right w:val="none" w:sz="0" w:space="0" w:color="auto"/>
      </w:divBdr>
    </w:div>
    <w:div w:id="1309633504">
      <w:bodyDiv w:val="1"/>
      <w:marLeft w:val="0"/>
      <w:marRight w:val="0"/>
      <w:marTop w:val="0"/>
      <w:marBottom w:val="0"/>
      <w:divBdr>
        <w:top w:val="none" w:sz="0" w:space="0" w:color="auto"/>
        <w:left w:val="none" w:sz="0" w:space="0" w:color="auto"/>
        <w:bottom w:val="none" w:sz="0" w:space="0" w:color="auto"/>
        <w:right w:val="none" w:sz="0" w:space="0" w:color="auto"/>
      </w:divBdr>
    </w:div>
    <w:div w:id="1309703625">
      <w:bodyDiv w:val="1"/>
      <w:marLeft w:val="0"/>
      <w:marRight w:val="0"/>
      <w:marTop w:val="0"/>
      <w:marBottom w:val="0"/>
      <w:divBdr>
        <w:top w:val="none" w:sz="0" w:space="0" w:color="auto"/>
        <w:left w:val="none" w:sz="0" w:space="0" w:color="auto"/>
        <w:bottom w:val="none" w:sz="0" w:space="0" w:color="auto"/>
        <w:right w:val="none" w:sz="0" w:space="0" w:color="auto"/>
      </w:divBdr>
    </w:div>
    <w:div w:id="1319840646">
      <w:bodyDiv w:val="1"/>
      <w:marLeft w:val="0"/>
      <w:marRight w:val="0"/>
      <w:marTop w:val="0"/>
      <w:marBottom w:val="0"/>
      <w:divBdr>
        <w:top w:val="none" w:sz="0" w:space="0" w:color="auto"/>
        <w:left w:val="none" w:sz="0" w:space="0" w:color="auto"/>
        <w:bottom w:val="none" w:sz="0" w:space="0" w:color="auto"/>
        <w:right w:val="none" w:sz="0" w:space="0" w:color="auto"/>
      </w:divBdr>
    </w:div>
    <w:div w:id="1332290388">
      <w:bodyDiv w:val="1"/>
      <w:marLeft w:val="0"/>
      <w:marRight w:val="0"/>
      <w:marTop w:val="0"/>
      <w:marBottom w:val="0"/>
      <w:divBdr>
        <w:top w:val="none" w:sz="0" w:space="0" w:color="auto"/>
        <w:left w:val="none" w:sz="0" w:space="0" w:color="auto"/>
        <w:bottom w:val="none" w:sz="0" w:space="0" w:color="auto"/>
        <w:right w:val="none" w:sz="0" w:space="0" w:color="auto"/>
      </w:divBdr>
    </w:div>
    <w:div w:id="1362513610">
      <w:bodyDiv w:val="1"/>
      <w:marLeft w:val="0"/>
      <w:marRight w:val="0"/>
      <w:marTop w:val="0"/>
      <w:marBottom w:val="0"/>
      <w:divBdr>
        <w:top w:val="none" w:sz="0" w:space="0" w:color="auto"/>
        <w:left w:val="none" w:sz="0" w:space="0" w:color="auto"/>
        <w:bottom w:val="none" w:sz="0" w:space="0" w:color="auto"/>
        <w:right w:val="none" w:sz="0" w:space="0" w:color="auto"/>
      </w:divBdr>
    </w:div>
    <w:div w:id="1382288683">
      <w:bodyDiv w:val="1"/>
      <w:marLeft w:val="0"/>
      <w:marRight w:val="0"/>
      <w:marTop w:val="0"/>
      <w:marBottom w:val="0"/>
      <w:divBdr>
        <w:top w:val="none" w:sz="0" w:space="0" w:color="auto"/>
        <w:left w:val="none" w:sz="0" w:space="0" w:color="auto"/>
        <w:bottom w:val="none" w:sz="0" w:space="0" w:color="auto"/>
        <w:right w:val="none" w:sz="0" w:space="0" w:color="auto"/>
      </w:divBdr>
      <w:divsChild>
        <w:div w:id="2006279527">
          <w:marLeft w:val="0"/>
          <w:marRight w:val="0"/>
          <w:marTop w:val="0"/>
          <w:marBottom w:val="0"/>
          <w:divBdr>
            <w:top w:val="none" w:sz="0" w:space="0" w:color="auto"/>
            <w:left w:val="none" w:sz="0" w:space="0" w:color="auto"/>
            <w:bottom w:val="none" w:sz="0" w:space="0" w:color="auto"/>
            <w:right w:val="none" w:sz="0" w:space="0" w:color="auto"/>
          </w:divBdr>
        </w:div>
      </w:divsChild>
    </w:div>
    <w:div w:id="1392920305">
      <w:bodyDiv w:val="1"/>
      <w:marLeft w:val="0"/>
      <w:marRight w:val="0"/>
      <w:marTop w:val="0"/>
      <w:marBottom w:val="0"/>
      <w:divBdr>
        <w:top w:val="none" w:sz="0" w:space="0" w:color="auto"/>
        <w:left w:val="none" w:sz="0" w:space="0" w:color="auto"/>
        <w:bottom w:val="none" w:sz="0" w:space="0" w:color="auto"/>
        <w:right w:val="none" w:sz="0" w:space="0" w:color="auto"/>
      </w:divBdr>
    </w:div>
    <w:div w:id="1417286008">
      <w:bodyDiv w:val="1"/>
      <w:marLeft w:val="0"/>
      <w:marRight w:val="0"/>
      <w:marTop w:val="0"/>
      <w:marBottom w:val="0"/>
      <w:divBdr>
        <w:top w:val="none" w:sz="0" w:space="0" w:color="auto"/>
        <w:left w:val="none" w:sz="0" w:space="0" w:color="auto"/>
        <w:bottom w:val="none" w:sz="0" w:space="0" w:color="auto"/>
        <w:right w:val="none" w:sz="0" w:space="0" w:color="auto"/>
      </w:divBdr>
    </w:div>
    <w:div w:id="1422606020">
      <w:bodyDiv w:val="1"/>
      <w:marLeft w:val="0"/>
      <w:marRight w:val="0"/>
      <w:marTop w:val="0"/>
      <w:marBottom w:val="0"/>
      <w:divBdr>
        <w:top w:val="none" w:sz="0" w:space="0" w:color="auto"/>
        <w:left w:val="none" w:sz="0" w:space="0" w:color="auto"/>
        <w:bottom w:val="none" w:sz="0" w:space="0" w:color="auto"/>
        <w:right w:val="none" w:sz="0" w:space="0" w:color="auto"/>
      </w:divBdr>
    </w:div>
    <w:div w:id="1454666832">
      <w:bodyDiv w:val="1"/>
      <w:marLeft w:val="0"/>
      <w:marRight w:val="0"/>
      <w:marTop w:val="0"/>
      <w:marBottom w:val="0"/>
      <w:divBdr>
        <w:top w:val="none" w:sz="0" w:space="0" w:color="auto"/>
        <w:left w:val="none" w:sz="0" w:space="0" w:color="auto"/>
        <w:bottom w:val="none" w:sz="0" w:space="0" w:color="auto"/>
        <w:right w:val="none" w:sz="0" w:space="0" w:color="auto"/>
      </w:divBdr>
      <w:divsChild>
        <w:div w:id="1262883097">
          <w:marLeft w:val="0"/>
          <w:marRight w:val="0"/>
          <w:marTop w:val="0"/>
          <w:marBottom w:val="0"/>
          <w:divBdr>
            <w:top w:val="none" w:sz="0" w:space="0" w:color="auto"/>
            <w:left w:val="none" w:sz="0" w:space="0" w:color="auto"/>
            <w:bottom w:val="none" w:sz="0" w:space="0" w:color="auto"/>
            <w:right w:val="none" w:sz="0" w:space="0" w:color="auto"/>
          </w:divBdr>
        </w:div>
        <w:div w:id="1303194005">
          <w:marLeft w:val="0"/>
          <w:marRight w:val="0"/>
          <w:marTop w:val="0"/>
          <w:marBottom w:val="0"/>
          <w:divBdr>
            <w:top w:val="none" w:sz="0" w:space="0" w:color="auto"/>
            <w:left w:val="none" w:sz="0" w:space="0" w:color="auto"/>
            <w:bottom w:val="none" w:sz="0" w:space="0" w:color="auto"/>
            <w:right w:val="none" w:sz="0" w:space="0" w:color="auto"/>
          </w:divBdr>
        </w:div>
        <w:div w:id="1632902898">
          <w:marLeft w:val="0"/>
          <w:marRight w:val="0"/>
          <w:marTop w:val="0"/>
          <w:marBottom w:val="0"/>
          <w:divBdr>
            <w:top w:val="none" w:sz="0" w:space="0" w:color="auto"/>
            <w:left w:val="none" w:sz="0" w:space="0" w:color="auto"/>
            <w:bottom w:val="none" w:sz="0" w:space="0" w:color="auto"/>
            <w:right w:val="none" w:sz="0" w:space="0" w:color="auto"/>
          </w:divBdr>
        </w:div>
        <w:div w:id="1809014065">
          <w:marLeft w:val="0"/>
          <w:marRight w:val="0"/>
          <w:marTop w:val="0"/>
          <w:marBottom w:val="0"/>
          <w:divBdr>
            <w:top w:val="none" w:sz="0" w:space="0" w:color="auto"/>
            <w:left w:val="none" w:sz="0" w:space="0" w:color="auto"/>
            <w:bottom w:val="none" w:sz="0" w:space="0" w:color="auto"/>
            <w:right w:val="none" w:sz="0" w:space="0" w:color="auto"/>
          </w:divBdr>
        </w:div>
        <w:div w:id="1985307347">
          <w:marLeft w:val="0"/>
          <w:marRight w:val="0"/>
          <w:marTop w:val="0"/>
          <w:marBottom w:val="0"/>
          <w:divBdr>
            <w:top w:val="none" w:sz="0" w:space="0" w:color="auto"/>
            <w:left w:val="none" w:sz="0" w:space="0" w:color="auto"/>
            <w:bottom w:val="none" w:sz="0" w:space="0" w:color="auto"/>
            <w:right w:val="none" w:sz="0" w:space="0" w:color="auto"/>
          </w:divBdr>
        </w:div>
        <w:div w:id="2049335052">
          <w:marLeft w:val="0"/>
          <w:marRight w:val="0"/>
          <w:marTop w:val="0"/>
          <w:marBottom w:val="0"/>
          <w:divBdr>
            <w:top w:val="none" w:sz="0" w:space="0" w:color="auto"/>
            <w:left w:val="none" w:sz="0" w:space="0" w:color="auto"/>
            <w:bottom w:val="none" w:sz="0" w:space="0" w:color="auto"/>
            <w:right w:val="none" w:sz="0" w:space="0" w:color="auto"/>
          </w:divBdr>
        </w:div>
      </w:divsChild>
    </w:div>
    <w:div w:id="1456290906">
      <w:bodyDiv w:val="1"/>
      <w:marLeft w:val="0"/>
      <w:marRight w:val="0"/>
      <w:marTop w:val="0"/>
      <w:marBottom w:val="0"/>
      <w:divBdr>
        <w:top w:val="none" w:sz="0" w:space="0" w:color="auto"/>
        <w:left w:val="none" w:sz="0" w:space="0" w:color="auto"/>
        <w:bottom w:val="none" w:sz="0" w:space="0" w:color="auto"/>
        <w:right w:val="none" w:sz="0" w:space="0" w:color="auto"/>
      </w:divBdr>
    </w:div>
    <w:div w:id="1460344801">
      <w:bodyDiv w:val="1"/>
      <w:marLeft w:val="0"/>
      <w:marRight w:val="0"/>
      <w:marTop w:val="0"/>
      <w:marBottom w:val="0"/>
      <w:divBdr>
        <w:top w:val="none" w:sz="0" w:space="0" w:color="auto"/>
        <w:left w:val="none" w:sz="0" w:space="0" w:color="auto"/>
        <w:bottom w:val="none" w:sz="0" w:space="0" w:color="auto"/>
        <w:right w:val="none" w:sz="0" w:space="0" w:color="auto"/>
      </w:divBdr>
    </w:div>
    <w:div w:id="1469669783">
      <w:bodyDiv w:val="1"/>
      <w:marLeft w:val="0"/>
      <w:marRight w:val="0"/>
      <w:marTop w:val="0"/>
      <w:marBottom w:val="0"/>
      <w:divBdr>
        <w:top w:val="none" w:sz="0" w:space="0" w:color="auto"/>
        <w:left w:val="none" w:sz="0" w:space="0" w:color="auto"/>
        <w:bottom w:val="none" w:sz="0" w:space="0" w:color="auto"/>
        <w:right w:val="none" w:sz="0" w:space="0" w:color="auto"/>
      </w:divBdr>
      <w:divsChild>
        <w:div w:id="220480357">
          <w:marLeft w:val="634"/>
          <w:marRight w:val="0"/>
          <w:marTop w:val="106"/>
          <w:marBottom w:val="0"/>
          <w:divBdr>
            <w:top w:val="none" w:sz="0" w:space="0" w:color="auto"/>
            <w:left w:val="none" w:sz="0" w:space="0" w:color="auto"/>
            <w:bottom w:val="none" w:sz="0" w:space="0" w:color="auto"/>
            <w:right w:val="none" w:sz="0" w:space="0" w:color="auto"/>
          </w:divBdr>
        </w:div>
        <w:div w:id="334454262">
          <w:marLeft w:val="634"/>
          <w:marRight w:val="0"/>
          <w:marTop w:val="106"/>
          <w:marBottom w:val="0"/>
          <w:divBdr>
            <w:top w:val="none" w:sz="0" w:space="0" w:color="auto"/>
            <w:left w:val="none" w:sz="0" w:space="0" w:color="auto"/>
            <w:bottom w:val="none" w:sz="0" w:space="0" w:color="auto"/>
            <w:right w:val="none" w:sz="0" w:space="0" w:color="auto"/>
          </w:divBdr>
        </w:div>
        <w:div w:id="1570578979">
          <w:marLeft w:val="634"/>
          <w:marRight w:val="0"/>
          <w:marTop w:val="106"/>
          <w:marBottom w:val="0"/>
          <w:divBdr>
            <w:top w:val="none" w:sz="0" w:space="0" w:color="auto"/>
            <w:left w:val="none" w:sz="0" w:space="0" w:color="auto"/>
            <w:bottom w:val="none" w:sz="0" w:space="0" w:color="auto"/>
            <w:right w:val="none" w:sz="0" w:space="0" w:color="auto"/>
          </w:divBdr>
        </w:div>
      </w:divsChild>
    </w:div>
    <w:div w:id="1470394681">
      <w:bodyDiv w:val="1"/>
      <w:marLeft w:val="0"/>
      <w:marRight w:val="0"/>
      <w:marTop w:val="0"/>
      <w:marBottom w:val="0"/>
      <w:divBdr>
        <w:top w:val="none" w:sz="0" w:space="0" w:color="auto"/>
        <w:left w:val="none" w:sz="0" w:space="0" w:color="auto"/>
        <w:bottom w:val="none" w:sz="0" w:space="0" w:color="auto"/>
        <w:right w:val="none" w:sz="0" w:space="0" w:color="auto"/>
      </w:divBdr>
    </w:div>
    <w:div w:id="1480418347">
      <w:bodyDiv w:val="1"/>
      <w:marLeft w:val="0"/>
      <w:marRight w:val="0"/>
      <w:marTop w:val="0"/>
      <w:marBottom w:val="0"/>
      <w:divBdr>
        <w:top w:val="none" w:sz="0" w:space="0" w:color="auto"/>
        <w:left w:val="none" w:sz="0" w:space="0" w:color="auto"/>
        <w:bottom w:val="none" w:sz="0" w:space="0" w:color="auto"/>
        <w:right w:val="none" w:sz="0" w:space="0" w:color="auto"/>
      </w:divBdr>
      <w:divsChild>
        <w:div w:id="70782626">
          <w:marLeft w:val="547"/>
          <w:marRight w:val="0"/>
          <w:marTop w:val="106"/>
          <w:marBottom w:val="0"/>
          <w:divBdr>
            <w:top w:val="none" w:sz="0" w:space="0" w:color="auto"/>
            <w:left w:val="none" w:sz="0" w:space="0" w:color="auto"/>
            <w:bottom w:val="none" w:sz="0" w:space="0" w:color="auto"/>
            <w:right w:val="none" w:sz="0" w:space="0" w:color="auto"/>
          </w:divBdr>
        </w:div>
        <w:div w:id="2051762680">
          <w:marLeft w:val="547"/>
          <w:marRight w:val="0"/>
          <w:marTop w:val="106"/>
          <w:marBottom w:val="0"/>
          <w:divBdr>
            <w:top w:val="none" w:sz="0" w:space="0" w:color="auto"/>
            <w:left w:val="none" w:sz="0" w:space="0" w:color="auto"/>
            <w:bottom w:val="none" w:sz="0" w:space="0" w:color="auto"/>
            <w:right w:val="none" w:sz="0" w:space="0" w:color="auto"/>
          </w:divBdr>
        </w:div>
      </w:divsChild>
    </w:div>
    <w:div w:id="1484544835">
      <w:bodyDiv w:val="1"/>
      <w:marLeft w:val="0"/>
      <w:marRight w:val="0"/>
      <w:marTop w:val="0"/>
      <w:marBottom w:val="0"/>
      <w:divBdr>
        <w:top w:val="none" w:sz="0" w:space="0" w:color="auto"/>
        <w:left w:val="none" w:sz="0" w:space="0" w:color="auto"/>
        <w:bottom w:val="none" w:sz="0" w:space="0" w:color="auto"/>
        <w:right w:val="none" w:sz="0" w:space="0" w:color="auto"/>
      </w:divBdr>
    </w:div>
    <w:div w:id="1498419660">
      <w:bodyDiv w:val="1"/>
      <w:marLeft w:val="0"/>
      <w:marRight w:val="0"/>
      <w:marTop w:val="0"/>
      <w:marBottom w:val="0"/>
      <w:divBdr>
        <w:top w:val="none" w:sz="0" w:space="0" w:color="auto"/>
        <w:left w:val="none" w:sz="0" w:space="0" w:color="auto"/>
        <w:bottom w:val="none" w:sz="0" w:space="0" w:color="auto"/>
        <w:right w:val="none" w:sz="0" w:space="0" w:color="auto"/>
      </w:divBdr>
    </w:div>
    <w:div w:id="1508203667">
      <w:bodyDiv w:val="1"/>
      <w:marLeft w:val="0"/>
      <w:marRight w:val="0"/>
      <w:marTop w:val="0"/>
      <w:marBottom w:val="0"/>
      <w:divBdr>
        <w:top w:val="none" w:sz="0" w:space="0" w:color="auto"/>
        <w:left w:val="none" w:sz="0" w:space="0" w:color="auto"/>
        <w:bottom w:val="none" w:sz="0" w:space="0" w:color="auto"/>
        <w:right w:val="none" w:sz="0" w:space="0" w:color="auto"/>
      </w:divBdr>
    </w:div>
    <w:div w:id="1510364757">
      <w:bodyDiv w:val="1"/>
      <w:marLeft w:val="0"/>
      <w:marRight w:val="0"/>
      <w:marTop w:val="0"/>
      <w:marBottom w:val="0"/>
      <w:divBdr>
        <w:top w:val="none" w:sz="0" w:space="0" w:color="auto"/>
        <w:left w:val="none" w:sz="0" w:space="0" w:color="auto"/>
        <w:bottom w:val="none" w:sz="0" w:space="0" w:color="auto"/>
        <w:right w:val="none" w:sz="0" w:space="0" w:color="auto"/>
      </w:divBdr>
    </w:div>
    <w:div w:id="1519351889">
      <w:bodyDiv w:val="1"/>
      <w:marLeft w:val="0"/>
      <w:marRight w:val="0"/>
      <w:marTop w:val="0"/>
      <w:marBottom w:val="0"/>
      <w:divBdr>
        <w:top w:val="none" w:sz="0" w:space="0" w:color="auto"/>
        <w:left w:val="none" w:sz="0" w:space="0" w:color="auto"/>
        <w:bottom w:val="none" w:sz="0" w:space="0" w:color="auto"/>
        <w:right w:val="none" w:sz="0" w:space="0" w:color="auto"/>
      </w:divBdr>
    </w:div>
    <w:div w:id="1523394718">
      <w:bodyDiv w:val="1"/>
      <w:marLeft w:val="0"/>
      <w:marRight w:val="0"/>
      <w:marTop w:val="0"/>
      <w:marBottom w:val="0"/>
      <w:divBdr>
        <w:top w:val="none" w:sz="0" w:space="0" w:color="auto"/>
        <w:left w:val="none" w:sz="0" w:space="0" w:color="auto"/>
        <w:bottom w:val="none" w:sz="0" w:space="0" w:color="auto"/>
        <w:right w:val="none" w:sz="0" w:space="0" w:color="auto"/>
      </w:divBdr>
    </w:div>
    <w:div w:id="1524393215">
      <w:bodyDiv w:val="1"/>
      <w:marLeft w:val="0"/>
      <w:marRight w:val="0"/>
      <w:marTop w:val="0"/>
      <w:marBottom w:val="0"/>
      <w:divBdr>
        <w:top w:val="none" w:sz="0" w:space="0" w:color="auto"/>
        <w:left w:val="none" w:sz="0" w:space="0" w:color="auto"/>
        <w:bottom w:val="none" w:sz="0" w:space="0" w:color="auto"/>
        <w:right w:val="none" w:sz="0" w:space="0" w:color="auto"/>
      </w:divBdr>
    </w:div>
    <w:div w:id="1532910680">
      <w:bodyDiv w:val="1"/>
      <w:marLeft w:val="0"/>
      <w:marRight w:val="0"/>
      <w:marTop w:val="0"/>
      <w:marBottom w:val="0"/>
      <w:divBdr>
        <w:top w:val="none" w:sz="0" w:space="0" w:color="auto"/>
        <w:left w:val="none" w:sz="0" w:space="0" w:color="auto"/>
        <w:bottom w:val="none" w:sz="0" w:space="0" w:color="auto"/>
        <w:right w:val="none" w:sz="0" w:space="0" w:color="auto"/>
      </w:divBdr>
    </w:div>
    <w:div w:id="1539972346">
      <w:bodyDiv w:val="1"/>
      <w:marLeft w:val="0"/>
      <w:marRight w:val="0"/>
      <w:marTop w:val="0"/>
      <w:marBottom w:val="0"/>
      <w:divBdr>
        <w:top w:val="none" w:sz="0" w:space="0" w:color="auto"/>
        <w:left w:val="none" w:sz="0" w:space="0" w:color="auto"/>
        <w:bottom w:val="none" w:sz="0" w:space="0" w:color="auto"/>
        <w:right w:val="none" w:sz="0" w:space="0" w:color="auto"/>
      </w:divBdr>
    </w:div>
    <w:div w:id="1570187522">
      <w:bodyDiv w:val="1"/>
      <w:marLeft w:val="0"/>
      <w:marRight w:val="0"/>
      <w:marTop w:val="0"/>
      <w:marBottom w:val="0"/>
      <w:divBdr>
        <w:top w:val="none" w:sz="0" w:space="0" w:color="auto"/>
        <w:left w:val="none" w:sz="0" w:space="0" w:color="auto"/>
        <w:bottom w:val="none" w:sz="0" w:space="0" w:color="auto"/>
        <w:right w:val="none" w:sz="0" w:space="0" w:color="auto"/>
      </w:divBdr>
    </w:div>
    <w:div w:id="1570454338">
      <w:bodyDiv w:val="1"/>
      <w:marLeft w:val="0"/>
      <w:marRight w:val="0"/>
      <w:marTop w:val="0"/>
      <w:marBottom w:val="0"/>
      <w:divBdr>
        <w:top w:val="none" w:sz="0" w:space="0" w:color="auto"/>
        <w:left w:val="none" w:sz="0" w:space="0" w:color="auto"/>
        <w:bottom w:val="none" w:sz="0" w:space="0" w:color="auto"/>
        <w:right w:val="none" w:sz="0" w:space="0" w:color="auto"/>
      </w:divBdr>
    </w:div>
    <w:div w:id="1593129043">
      <w:bodyDiv w:val="1"/>
      <w:marLeft w:val="0"/>
      <w:marRight w:val="0"/>
      <w:marTop w:val="0"/>
      <w:marBottom w:val="0"/>
      <w:divBdr>
        <w:top w:val="none" w:sz="0" w:space="0" w:color="auto"/>
        <w:left w:val="none" w:sz="0" w:space="0" w:color="auto"/>
        <w:bottom w:val="none" w:sz="0" w:space="0" w:color="auto"/>
        <w:right w:val="none" w:sz="0" w:space="0" w:color="auto"/>
      </w:divBdr>
    </w:div>
    <w:div w:id="1623925509">
      <w:bodyDiv w:val="1"/>
      <w:marLeft w:val="0"/>
      <w:marRight w:val="0"/>
      <w:marTop w:val="0"/>
      <w:marBottom w:val="0"/>
      <w:divBdr>
        <w:top w:val="none" w:sz="0" w:space="0" w:color="auto"/>
        <w:left w:val="none" w:sz="0" w:space="0" w:color="auto"/>
        <w:bottom w:val="none" w:sz="0" w:space="0" w:color="auto"/>
        <w:right w:val="none" w:sz="0" w:space="0" w:color="auto"/>
      </w:divBdr>
    </w:div>
    <w:div w:id="1633748659">
      <w:bodyDiv w:val="1"/>
      <w:marLeft w:val="0"/>
      <w:marRight w:val="0"/>
      <w:marTop w:val="0"/>
      <w:marBottom w:val="0"/>
      <w:divBdr>
        <w:top w:val="none" w:sz="0" w:space="0" w:color="auto"/>
        <w:left w:val="none" w:sz="0" w:space="0" w:color="auto"/>
        <w:bottom w:val="none" w:sz="0" w:space="0" w:color="auto"/>
        <w:right w:val="none" w:sz="0" w:space="0" w:color="auto"/>
      </w:divBdr>
    </w:div>
    <w:div w:id="1636519243">
      <w:bodyDiv w:val="1"/>
      <w:marLeft w:val="0"/>
      <w:marRight w:val="0"/>
      <w:marTop w:val="0"/>
      <w:marBottom w:val="0"/>
      <w:divBdr>
        <w:top w:val="none" w:sz="0" w:space="0" w:color="auto"/>
        <w:left w:val="none" w:sz="0" w:space="0" w:color="auto"/>
        <w:bottom w:val="none" w:sz="0" w:space="0" w:color="auto"/>
        <w:right w:val="none" w:sz="0" w:space="0" w:color="auto"/>
      </w:divBdr>
    </w:div>
    <w:div w:id="1642808062">
      <w:bodyDiv w:val="1"/>
      <w:marLeft w:val="0"/>
      <w:marRight w:val="0"/>
      <w:marTop w:val="0"/>
      <w:marBottom w:val="0"/>
      <w:divBdr>
        <w:top w:val="none" w:sz="0" w:space="0" w:color="auto"/>
        <w:left w:val="none" w:sz="0" w:space="0" w:color="auto"/>
        <w:bottom w:val="none" w:sz="0" w:space="0" w:color="auto"/>
        <w:right w:val="none" w:sz="0" w:space="0" w:color="auto"/>
      </w:divBdr>
    </w:div>
    <w:div w:id="1651985691">
      <w:bodyDiv w:val="1"/>
      <w:marLeft w:val="0"/>
      <w:marRight w:val="0"/>
      <w:marTop w:val="0"/>
      <w:marBottom w:val="0"/>
      <w:divBdr>
        <w:top w:val="none" w:sz="0" w:space="0" w:color="auto"/>
        <w:left w:val="none" w:sz="0" w:space="0" w:color="auto"/>
        <w:bottom w:val="none" w:sz="0" w:space="0" w:color="auto"/>
        <w:right w:val="none" w:sz="0" w:space="0" w:color="auto"/>
      </w:divBdr>
    </w:div>
    <w:div w:id="1679505695">
      <w:bodyDiv w:val="1"/>
      <w:marLeft w:val="0"/>
      <w:marRight w:val="0"/>
      <w:marTop w:val="0"/>
      <w:marBottom w:val="0"/>
      <w:divBdr>
        <w:top w:val="none" w:sz="0" w:space="0" w:color="auto"/>
        <w:left w:val="none" w:sz="0" w:space="0" w:color="auto"/>
        <w:bottom w:val="none" w:sz="0" w:space="0" w:color="auto"/>
        <w:right w:val="none" w:sz="0" w:space="0" w:color="auto"/>
      </w:divBdr>
    </w:div>
    <w:div w:id="1721635944">
      <w:bodyDiv w:val="1"/>
      <w:marLeft w:val="0"/>
      <w:marRight w:val="0"/>
      <w:marTop w:val="0"/>
      <w:marBottom w:val="0"/>
      <w:divBdr>
        <w:top w:val="none" w:sz="0" w:space="0" w:color="auto"/>
        <w:left w:val="none" w:sz="0" w:space="0" w:color="auto"/>
        <w:bottom w:val="none" w:sz="0" w:space="0" w:color="auto"/>
        <w:right w:val="none" w:sz="0" w:space="0" w:color="auto"/>
      </w:divBdr>
    </w:div>
    <w:div w:id="1746149062">
      <w:bodyDiv w:val="1"/>
      <w:marLeft w:val="0"/>
      <w:marRight w:val="0"/>
      <w:marTop w:val="0"/>
      <w:marBottom w:val="0"/>
      <w:divBdr>
        <w:top w:val="none" w:sz="0" w:space="0" w:color="auto"/>
        <w:left w:val="none" w:sz="0" w:space="0" w:color="auto"/>
        <w:bottom w:val="none" w:sz="0" w:space="0" w:color="auto"/>
        <w:right w:val="none" w:sz="0" w:space="0" w:color="auto"/>
      </w:divBdr>
    </w:div>
    <w:div w:id="1753969290">
      <w:bodyDiv w:val="1"/>
      <w:marLeft w:val="0"/>
      <w:marRight w:val="0"/>
      <w:marTop w:val="0"/>
      <w:marBottom w:val="0"/>
      <w:divBdr>
        <w:top w:val="none" w:sz="0" w:space="0" w:color="auto"/>
        <w:left w:val="none" w:sz="0" w:space="0" w:color="auto"/>
        <w:bottom w:val="none" w:sz="0" w:space="0" w:color="auto"/>
        <w:right w:val="none" w:sz="0" w:space="0" w:color="auto"/>
      </w:divBdr>
    </w:div>
    <w:div w:id="1758675843">
      <w:bodyDiv w:val="1"/>
      <w:marLeft w:val="0"/>
      <w:marRight w:val="0"/>
      <w:marTop w:val="0"/>
      <w:marBottom w:val="0"/>
      <w:divBdr>
        <w:top w:val="none" w:sz="0" w:space="0" w:color="auto"/>
        <w:left w:val="none" w:sz="0" w:space="0" w:color="auto"/>
        <w:bottom w:val="none" w:sz="0" w:space="0" w:color="auto"/>
        <w:right w:val="none" w:sz="0" w:space="0" w:color="auto"/>
      </w:divBdr>
    </w:div>
    <w:div w:id="1782454064">
      <w:bodyDiv w:val="1"/>
      <w:marLeft w:val="0"/>
      <w:marRight w:val="0"/>
      <w:marTop w:val="0"/>
      <w:marBottom w:val="0"/>
      <w:divBdr>
        <w:top w:val="none" w:sz="0" w:space="0" w:color="auto"/>
        <w:left w:val="none" w:sz="0" w:space="0" w:color="auto"/>
        <w:bottom w:val="none" w:sz="0" w:space="0" w:color="auto"/>
        <w:right w:val="none" w:sz="0" w:space="0" w:color="auto"/>
      </w:divBdr>
    </w:div>
    <w:div w:id="1788504976">
      <w:bodyDiv w:val="1"/>
      <w:marLeft w:val="0"/>
      <w:marRight w:val="0"/>
      <w:marTop w:val="0"/>
      <w:marBottom w:val="0"/>
      <w:divBdr>
        <w:top w:val="none" w:sz="0" w:space="0" w:color="auto"/>
        <w:left w:val="none" w:sz="0" w:space="0" w:color="auto"/>
        <w:bottom w:val="none" w:sz="0" w:space="0" w:color="auto"/>
        <w:right w:val="none" w:sz="0" w:space="0" w:color="auto"/>
      </w:divBdr>
      <w:divsChild>
        <w:div w:id="223487577">
          <w:marLeft w:val="547"/>
          <w:marRight w:val="0"/>
          <w:marTop w:val="96"/>
          <w:marBottom w:val="0"/>
          <w:divBdr>
            <w:top w:val="none" w:sz="0" w:space="0" w:color="auto"/>
            <w:left w:val="none" w:sz="0" w:space="0" w:color="auto"/>
            <w:bottom w:val="none" w:sz="0" w:space="0" w:color="auto"/>
            <w:right w:val="none" w:sz="0" w:space="0" w:color="auto"/>
          </w:divBdr>
        </w:div>
        <w:div w:id="604533053">
          <w:marLeft w:val="547"/>
          <w:marRight w:val="0"/>
          <w:marTop w:val="96"/>
          <w:marBottom w:val="0"/>
          <w:divBdr>
            <w:top w:val="none" w:sz="0" w:space="0" w:color="auto"/>
            <w:left w:val="none" w:sz="0" w:space="0" w:color="auto"/>
            <w:bottom w:val="none" w:sz="0" w:space="0" w:color="auto"/>
            <w:right w:val="none" w:sz="0" w:space="0" w:color="auto"/>
          </w:divBdr>
        </w:div>
        <w:div w:id="1899317657">
          <w:marLeft w:val="547"/>
          <w:marRight w:val="0"/>
          <w:marTop w:val="96"/>
          <w:marBottom w:val="0"/>
          <w:divBdr>
            <w:top w:val="none" w:sz="0" w:space="0" w:color="auto"/>
            <w:left w:val="none" w:sz="0" w:space="0" w:color="auto"/>
            <w:bottom w:val="none" w:sz="0" w:space="0" w:color="auto"/>
            <w:right w:val="none" w:sz="0" w:space="0" w:color="auto"/>
          </w:divBdr>
        </w:div>
      </w:divsChild>
    </w:div>
    <w:div w:id="1797067173">
      <w:bodyDiv w:val="1"/>
      <w:marLeft w:val="0"/>
      <w:marRight w:val="0"/>
      <w:marTop w:val="0"/>
      <w:marBottom w:val="0"/>
      <w:divBdr>
        <w:top w:val="none" w:sz="0" w:space="0" w:color="auto"/>
        <w:left w:val="none" w:sz="0" w:space="0" w:color="auto"/>
        <w:bottom w:val="none" w:sz="0" w:space="0" w:color="auto"/>
        <w:right w:val="none" w:sz="0" w:space="0" w:color="auto"/>
      </w:divBdr>
    </w:div>
    <w:div w:id="1798797117">
      <w:bodyDiv w:val="1"/>
      <w:marLeft w:val="0"/>
      <w:marRight w:val="0"/>
      <w:marTop w:val="0"/>
      <w:marBottom w:val="0"/>
      <w:divBdr>
        <w:top w:val="none" w:sz="0" w:space="0" w:color="auto"/>
        <w:left w:val="none" w:sz="0" w:space="0" w:color="auto"/>
        <w:bottom w:val="none" w:sz="0" w:space="0" w:color="auto"/>
        <w:right w:val="none" w:sz="0" w:space="0" w:color="auto"/>
      </w:divBdr>
    </w:div>
    <w:div w:id="1812022281">
      <w:bodyDiv w:val="1"/>
      <w:marLeft w:val="0"/>
      <w:marRight w:val="0"/>
      <w:marTop w:val="0"/>
      <w:marBottom w:val="0"/>
      <w:divBdr>
        <w:top w:val="none" w:sz="0" w:space="0" w:color="auto"/>
        <w:left w:val="none" w:sz="0" w:space="0" w:color="auto"/>
        <w:bottom w:val="none" w:sz="0" w:space="0" w:color="auto"/>
        <w:right w:val="none" w:sz="0" w:space="0" w:color="auto"/>
      </w:divBdr>
    </w:div>
    <w:div w:id="1831557881">
      <w:bodyDiv w:val="1"/>
      <w:marLeft w:val="0"/>
      <w:marRight w:val="0"/>
      <w:marTop w:val="0"/>
      <w:marBottom w:val="0"/>
      <w:divBdr>
        <w:top w:val="none" w:sz="0" w:space="0" w:color="auto"/>
        <w:left w:val="none" w:sz="0" w:space="0" w:color="auto"/>
        <w:bottom w:val="none" w:sz="0" w:space="0" w:color="auto"/>
        <w:right w:val="none" w:sz="0" w:space="0" w:color="auto"/>
      </w:divBdr>
    </w:div>
    <w:div w:id="1895433429">
      <w:bodyDiv w:val="1"/>
      <w:marLeft w:val="0"/>
      <w:marRight w:val="0"/>
      <w:marTop w:val="0"/>
      <w:marBottom w:val="0"/>
      <w:divBdr>
        <w:top w:val="none" w:sz="0" w:space="0" w:color="auto"/>
        <w:left w:val="none" w:sz="0" w:space="0" w:color="auto"/>
        <w:bottom w:val="none" w:sz="0" w:space="0" w:color="auto"/>
        <w:right w:val="none" w:sz="0" w:space="0" w:color="auto"/>
      </w:divBdr>
    </w:div>
    <w:div w:id="1897202643">
      <w:bodyDiv w:val="1"/>
      <w:marLeft w:val="0"/>
      <w:marRight w:val="0"/>
      <w:marTop w:val="0"/>
      <w:marBottom w:val="0"/>
      <w:divBdr>
        <w:top w:val="none" w:sz="0" w:space="0" w:color="auto"/>
        <w:left w:val="none" w:sz="0" w:space="0" w:color="auto"/>
        <w:bottom w:val="none" w:sz="0" w:space="0" w:color="auto"/>
        <w:right w:val="none" w:sz="0" w:space="0" w:color="auto"/>
      </w:divBdr>
    </w:div>
    <w:div w:id="1916041444">
      <w:bodyDiv w:val="1"/>
      <w:marLeft w:val="0"/>
      <w:marRight w:val="0"/>
      <w:marTop w:val="0"/>
      <w:marBottom w:val="0"/>
      <w:divBdr>
        <w:top w:val="none" w:sz="0" w:space="0" w:color="auto"/>
        <w:left w:val="none" w:sz="0" w:space="0" w:color="auto"/>
        <w:bottom w:val="none" w:sz="0" w:space="0" w:color="auto"/>
        <w:right w:val="none" w:sz="0" w:space="0" w:color="auto"/>
      </w:divBdr>
    </w:div>
    <w:div w:id="1987005254">
      <w:bodyDiv w:val="1"/>
      <w:marLeft w:val="0"/>
      <w:marRight w:val="0"/>
      <w:marTop w:val="0"/>
      <w:marBottom w:val="0"/>
      <w:divBdr>
        <w:top w:val="none" w:sz="0" w:space="0" w:color="auto"/>
        <w:left w:val="none" w:sz="0" w:space="0" w:color="auto"/>
        <w:bottom w:val="none" w:sz="0" w:space="0" w:color="auto"/>
        <w:right w:val="none" w:sz="0" w:space="0" w:color="auto"/>
      </w:divBdr>
    </w:div>
    <w:div w:id="1987270835">
      <w:bodyDiv w:val="1"/>
      <w:marLeft w:val="0"/>
      <w:marRight w:val="0"/>
      <w:marTop w:val="0"/>
      <w:marBottom w:val="0"/>
      <w:divBdr>
        <w:top w:val="none" w:sz="0" w:space="0" w:color="auto"/>
        <w:left w:val="none" w:sz="0" w:space="0" w:color="auto"/>
        <w:bottom w:val="none" w:sz="0" w:space="0" w:color="auto"/>
        <w:right w:val="none" w:sz="0" w:space="0" w:color="auto"/>
      </w:divBdr>
    </w:div>
    <w:div w:id="1989364102">
      <w:bodyDiv w:val="1"/>
      <w:marLeft w:val="0"/>
      <w:marRight w:val="0"/>
      <w:marTop w:val="0"/>
      <w:marBottom w:val="0"/>
      <w:divBdr>
        <w:top w:val="none" w:sz="0" w:space="0" w:color="auto"/>
        <w:left w:val="none" w:sz="0" w:space="0" w:color="auto"/>
        <w:bottom w:val="none" w:sz="0" w:space="0" w:color="auto"/>
        <w:right w:val="none" w:sz="0" w:space="0" w:color="auto"/>
      </w:divBdr>
    </w:div>
    <w:div w:id="1992247198">
      <w:bodyDiv w:val="1"/>
      <w:marLeft w:val="0"/>
      <w:marRight w:val="0"/>
      <w:marTop w:val="0"/>
      <w:marBottom w:val="0"/>
      <w:divBdr>
        <w:top w:val="none" w:sz="0" w:space="0" w:color="auto"/>
        <w:left w:val="none" w:sz="0" w:space="0" w:color="auto"/>
        <w:bottom w:val="none" w:sz="0" w:space="0" w:color="auto"/>
        <w:right w:val="none" w:sz="0" w:space="0" w:color="auto"/>
      </w:divBdr>
    </w:div>
    <w:div w:id="1993290521">
      <w:bodyDiv w:val="1"/>
      <w:marLeft w:val="0"/>
      <w:marRight w:val="0"/>
      <w:marTop w:val="0"/>
      <w:marBottom w:val="0"/>
      <w:divBdr>
        <w:top w:val="none" w:sz="0" w:space="0" w:color="auto"/>
        <w:left w:val="none" w:sz="0" w:space="0" w:color="auto"/>
        <w:bottom w:val="none" w:sz="0" w:space="0" w:color="auto"/>
        <w:right w:val="none" w:sz="0" w:space="0" w:color="auto"/>
      </w:divBdr>
    </w:div>
    <w:div w:id="2000845558">
      <w:bodyDiv w:val="1"/>
      <w:marLeft w:val="0"/>
      <w:marRight w:val="0"/>
      <w:marTop w:val="0"/>
      <w:marBottom w:val="0"/>
      <w:divBdr>
        <w:top w:val="none" w:sz="0" w:space="0" w:color="auto"/>
        <w:left w:val="none" w:sz="0" w:space="0" w:color="auto"/>
        <w:bottom w:val="none" w:sz="0" w:space="0" w:color="auto"/>
        <w:right w:val="none" w:sz="0" w:space="0" w:color="auto"/>
      </w:divBdr>
    </w:div>
    <w:div w:id="2014406542">
      <w:bodyDiv w:val="1"/>
      <w:marLeft w:val="0"/>
      <w:marRight w:val="0"/>
      <w:marTop w:val="0"/>
      <w:marBottom w:val="0"/>
      <w:divBdr>
        <w:top w:val="none" w:sz="0" w:space="0" w:color="auto"/>
        <w:left w:val="none" w:sz="0" w:space="0" w:color="auto"/>
        <w:bottom w:val="none" w:sz="0" w:space="0" w:color="auto"/>
        <w:right w:val="none" w:sz="0" w:space="0" w:color="auto"/>
      </w:divBdr>
    </w:div>
    <w:div w:id="2023630214">
      <w:bodyDiv w:val="1"/>
      <w:marLeft w:val="0"/>
      <w:marRight w:val="0"/>
      <w:marTop w:val="0"/>
      <w:marBottom w:val="0"/>
      <w:divBdr>
        <w:top w:val="none" w:sz="0" w:space="0" w:color="auto"/>
        <w:left w:val="none" w:sz="0" w:space="0" w:color="auto"/>
        <w:bottom w:val="none" w:sz="0" w:space="0" w:color="auto"/>
        <w:right w:val="none" w:sz="0" w:space="0" w:color="auto"/>
      </w:divBdr>
    </w:div>
    <w:div w:id="2028628120">
      <w:bodyDiv w:val="1"/>
      <w:marLeft w:val="0"/>
      <w:marRight w:val="0"/>
      <w:marTop w:val="0"/>
      <w:marBottom w:val="0"/>
      <w:divBdr>
        <w:top w:val="none" w:sz="0" w:space="0" w:color="auto"/>
        <w:left w:val="none" w:sz="0" w:space="0" w:color="auto"/>
        <w:bottom w:val="none" w:sz="0" w:space="0" w:color="auto"/>
        <w:right w:val="none" w:sz="0" w:space="0" w:color="auto"/>
      </w:divBdr>
    </w:div>
    <w:div w:id="2028945681">
      <w:bodyDiv w:val="1"/>
      <w:marLeft w:val="0"/>
      <w:marRight w:val="0"/>
      <w:marTop w:val="0"/>
      <w:marBottom w:val="0"/>
      <w:divBdr>
        <w:top w:val="none" w:sz="0" w:space="0" w:color="auto"/>
        <w:left w:val="none" w:sz="0" w:space="0" w:color="auto"/>
        <w:bottom w:val="none" w:sz="0" w:space="0" w:color="auto"/>
        <w:right w:val="none" w:sz="0" w:space="0" w:color="auto"/>
      </w:divBdr>
    </w:div>
    <w:div w:id="2044790985">
      <w:bodyDiv w:val="1"/>
      <w:marLeft w:val="0"/>
      <w:marRight w:val="0"/>
      <w:marTop w:val="0"/>
      <w:marBottom w:val="0"/>
      <w:divBdr>
        <w:top w:val="none" w:sz="0" w:space="0" w:color="auto"/>
        <w:left w:val="none" w:sz="0" w:space="0" w:color="auto"/>
        <w:bottom w:val="none" w:sz="0" w:space="0" w:color="auto"/>
        <w:right w:val="none" w:sz="0" w:space="0" w:color="auto"/>
      </w:divBdr>
      <w:divsChild>
        <w:div w:id="1549301294">
          <w:marLeft w:val="634"/>
          <w:marRight w:val="0"/>
          <w:marTop w:val="106"/>
          <w:marBottom w:val="0"/>
          <w:divBdr>
            <w:top w:val="none" w:sz="0" w:space="0" w:color="auto"/>
            <w:left w:val="none" w:sz="0" w:space="0" w:color="auto"/>
            <w:bottom w:val="none" w:sz="0" w:space="0" w:color="auto"/>
            <w:right w:val="none" w:sz="0" w:space="0" w:color="auto"/>
          </w:divBdr>
        </w:div>
        <w:div w:id="1954509686">
          <w:marLeft w:val="634"/>
          <w:marRight w:val="0"/>
          <w:marTop w:val="106"/>
          <w:marBottom w:val="0"/>
          <w:divBdr>
            <w:top w:val="none" w:sz="0" w:space="0" w:color="auto"/>
            <w:left w:val="none" w:sz="0" w:space="0" w:color="auto"/>
            <w:bottom w:val="none" w:sz="0" w:space="0" w:color="auto"/>
            <w:right w:val="none" w:sz="0" w:space="0" w:color="auto"/>
          </w:divBdr>
        </w:div>
      </w:divsChild>
    </w:div>
    <w:div w:id="2067869829">
      <w:bodyDiv w:val="1"/>
      <w:marLeft w:val="0"/>
      <w:marRight w:val="0"/>
      <w:marTop w:val="0"/>
      <w:marBottom w:val="0"/>
      <w:divBdr>
        <w:top w:val="none" w:sz="0" w:space="0" w:color="auto"/>
        <w:left w:val="none" w:sz="0" w:space="0" w:color="auto"/>
        <w:bottom w:val="none" w:sz="0" w:space="0" w:color="auto"/>
        <w:right w:val="none" w:sz="0" w:space="0" w:color="auto"/>
      </w:divBdr>
    </w:div>
    <w:div w:id="2079473199">
      <w:bodyDiv w:val="1"/>
      <w:marLeft w:val="0"/>
      <w:marRight w:val="0"/>
      <w:marTop w:val="0"/>
      <w:marBottom w:val="0"/>
      <w:divBdr>
        <w:top w:val="none" w:sz="0" w:space="0" w:color="auto"/>
        <w:left w:val="none" w:sz="0" w:space="0" w:color="auto"/>
        <w:bottom w:val="none" w:sz="0" w:space="0" w:color="auto"/>
        <w:right w:val="none" w:sz="0" w:space="0" w:color="auto"/>
      </w:divBdr>
    </w:div>
    <w:div w:id="2084638011">
      <w:bodyDiv w:val="1"/>
      <w:marLeft w:val="0"/>
      <w:marRight w:val="0"/>
      <w:marTop w:val="0"/>
      <w:marBottom w:val="0"/>
      <w:divBdr>
        <w:top w:val="none" w:sz="0" w:space="0" w:color="auto"/>
        <w:left w:val="none" w:sz="0" w:space="0" w:color="auto"/>
        <w:bottom w:val="none" w:sz="0" w:space="0" w:color="auto"/>
        <w:right w:val="none" w:sz="0" w:space="0" w:color="auto"/>
      </w:divBdr>
    </w:div>
    <w:div w:id="2097509260">
      <w:bodyDiv w:val="1"/>
      <w:marLeft w:val="0"/>
      <w:marRight w:val="0"/>
      <w:marTop w:val="0"/>
      <w:marBottom w:val="0"/>
      <w:divBdr>
        <w:top w:val="none" w:sz="0" w:space="0" w:color="auto"/>
        <w:left w:val="none" w:sz="0" w:space="0" w:color="auto"/>
        <w:bottom w:val="none" w:sz="0" w:space="0" w:color="auto"/>
        <w:right w:val="none" w:sz="0" w:space="0" w:color="auto"/>
      </w:divBdr>
    </w:div>
    <w:div w:id="211655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771d69a070c4babbf278c67c8a2b859 xmlns="aa35a53f-75ca-4db8-b0ae-80f14b3c93d9">Land Use Victoria|df55b370-7608-494b-9fb4-f51a3f958028</n771d69a070c4babbf278c67c8a2b859>
    <pd01c257034b4e86b1f58279a3bd54c6 xmlns="aa35a53f-75ca-4db8-b0ae-80f14b3c93d9">Unclassified|7fa379f4-4aba-4692-ab80-7d39d3a23cf4</pd01c257034b4e86b1f58279a3bd54c6>
    <k1bd994a94c2413797db3bab8f123f6f xmlns="aa35a53f-75ca-4db8-b0ae-80f14b3c93d9">Subdivision|d01e1b3b-9a60-4abc-9d99-b97e80e2e194</k1bd994a94c2413797db3bab8f123f6f>
    <TaxCatchAll xmlns="aa35a53f-75ca-4db8-b0ae-80f14b3c93d9">
      <Value>11</Value>
      <Value>9</Value>
      <Value>7</Value>
      <Value>5</Value>
      <Value>4</Value>
      <Value>18</Value>
      <Value>17</Value>
    </TaxCatchAll>
    <o24e9b4cf9c6440188f05cd7fdc7b5ea xmlns="aa35a53f-75ca-4db8-b0ae-80f14b3c93d9" xsi:nil="true"/>
    <ece32f50ba964e1fbf627a9d83fe6c01 xmlns="aa35a53f-75ca-4db8-b0ae-80f14b3c93d9">Department of Environment, Land, Water and Planning|607a3f87-1228-4cd9-82a5-076aa8776274</ece32f50ba964e1fbf627a9d83fe6c01>
    <mfe9accc5a0b4653a7b513b67ffd122d xmlns="aa35a53f-75ca-4db8-b0ae-80f14b3c93d9">Land Registry Services|49f83574-4e0d-42dc-acdb-b58e9d81ab9b</mfe9accc5a0b4653a7b513b67ffd122d>
    <fb3179c379644f499d7166d0c985669b xmlns="aa35a53f-75ca-4db8-b0ae-80f14b3c93d9">FOUO|955eb6fc-b35a-4808-8aa5-31e514fa3f26</fb3179c379644f499d7166d0c985669b>
    <a25c4e3633654d669cbaa09ae6b70789 xmlns="aa35a53f-75ca-4db8-b0ae-80f14b3c93d9" xsi:nil="true"/>
    <ic50d0a05a8e4d9791dac67f8a1e716c xmlns="aa35a53f-75ca-4db8-b0ae-80f14b3c93d9">Land Services and First Peoples|35232ce7-1039-46ab-a331-4c8e969be43f</ic50d0a05a8e4d9791dac67f8a1e716c>
    <_dlc_DocId xmlns="a5f32de4-e402-4188-b034-e71ca7d22e54">DOCID423-602155417-1242</_dlc_DocId>
    <_dlc_DocIdUrl xmlns="a5f32de4-e402-4188-b034-e71ca7d22e54">
      <Url>https://vicroads.sharepoint.com/sites/ecm_423/_layouts/15/DocIdRedir.aspx?ID=DOCID423-602155417-1242</Url>
      <Description>DOCID423-602155417-1242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5AD28E7CAF8424EAEB0ED6AD635BD01" ma:contentTypeVersion="12" ma:contentTypeDescription="Create a new document." ma:contentTypeScope="" ma:versionID="247ceb8e6cb68b4da8a3c152b2eb6422">
  <xsd:schema xmlns:xsd="http://www.w3.org/2001/XMLSchema" xmlns:xs="http://www.w3.org/2001/XMLSchema" xmlns:p="http://schemas.microsoft.com/office/2006/metadata/properties" xmlns:ns2="a5f32de4-e402-4188-b034-e71ca7d22e54" xmlns:ns3="aa35a53f-75ca-4db8-b0ae-80f14b3c93d9" xmlns:ns4="94c0cc44-c692-4f4b-a898-b202dffbd553" targetNamespace="http://schemas.microsoft.com/office/2006/metadata/properties" ma:root="true" ma:fieldsID="5f82cab54750dcf6515080e4d6e282ce" ns2:_="" ns3:_="" ns4:_="">
    <xsd:import namespace="a5f32de4-e402-4188-b034-e71ca7d22e54"/>
    <xsd:import namespace="aa35a53f-75ca-4db8-b0ae-80f14b3c93d9"/>
    <xsd:import namespace="94c0cc44-c692-4f4b-a898-b202dffbd553"/>
    <xsd:element name="properties">
      <xsd:complexType>
        <xsd:sequence>
          <xsd:element name="documentManagement">
            <xsd:complexType>
              <xsd:all>
                <xsd:element ref="ns2:_dlc_DocId" minOccurs="0"/>
                <xsd:element ref="ns2:_dlc_DocIdUrl" minOccurs="0"/>
                <xsd:element ref="ns2:_dlc_DocIdPersistId" minOccurs="0"/>
                <xsd:element ref="ns3:k1bd994a94c2413797db3bab8f123f6f" minOccurs="0"/>
                <xsd:element ref="ns3:TaxCatchAll" minOccurs="0"/>
                <xsd:element ref="ns3:a25c4e3633654d669cbaa09ae6b70789" minOccurs="0"/>
                <xsd:element ref="ns3:ece32f50ba964e1fbf627a9d83fe6c01" minOccurs="0"/>
                <xsd:element ref="ns3:ic50d0a05a8e4d9791dac67f8a1e716c" minOccurs="0"/>
                <xsd:element ref="ns3:n771d69a070c4babbf278c67c8a2b859" minOccurs="0"/>
                <xsd:element ref="ns3:mfe9accc5a0b4653a7b513b67ffd122d" minOccurs="0"/>
                <xsd:element ref="ns3:pd01c257034b4e86b1f58279a3bd54c6" minOccurs="0"/>
                <xsd:element ref="ns3:fb3179c379644f499d7166d0c985669b" minOccurs="0"/>
                <xsd:element ref="ns3:o24e9b4cf9c6440188f05cd7fdc7b5e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a35a53f-75ca-4db8-b0ae-80f14b3c93d9" elementFormDefault="qualified">
    <xsd:import namespace="http://schemas.microsoft.com/office/2006/documentManagement/types"/>
    <xsd:import namespace="http://schemas.microsoft.com/office/infopath/2007/PartnerControls"/>
    <xsd:element name="k1bd994a94c2413797db3bab8f123f6f" ma:index="11" nillable="true" ma:displayName="Section_0" ma:hidden="true" ma:internalName="k1bd994a94c2413797db3bab8f123f6f">
      <xsd:simpleType>
        <xsd:restriction base="dms:Note"/>
      </xsd:simpleType>
    </xsd:element>
    <xsd:element name="TaxCatchAll" ma:index="12" nillable="true" ma:displayName="Taxonomy Catch All Column" ma:hidden="true" ma:list="{35cf4252-5948-4fad-9c37-44c15b32d895}" ma:internalName="TaxCatchAll" ma:showField="CatchAllData" ma:web="aa35a53f-75ca-4db8-b0ae-80f14b3c93d9">
      <xsd:complexType>
        <xsd:complexContent>
          <xsd:extension base="dms:MultiChoiceLookup">
            <xsd:sequence>
              <xsd:element name="Value" type="dms:Lookup" maxOccurs="unbounded" minOccurs="0" nillable="true"/>
            </xsd:sequence>
          </xsd:extension>
        </xsd:complexContent>
      </xsd:complexType>
    </xsd:element>
    <xsd:element name="a25c4e3633654d669cbaa09ae6b70789" ma:index="13" nillable="true" ma:displayName="Sub-Section_0" ma:hidden="true" ma:internalName="a25c4e3633654d669cbaa09ae6b70789">
      <xsd:simpleType>
        <xsd:restriction base="dms:Note"/>
      </xsd:simpleType>
    </xsd:element>
    <xsd:element name="ece32f50ba964e1fbf627a9d83fe6c01" ma:index="14" nillable="true" ma:displayName="Agency_0" ma:hidden="true" ma:internalName="ece32f50ba964e1fbf627a9d83fe6c01">
      <xsd:simpleType>
        <xsd:restriction base="dms:Note"/>
      </xsd:simpleType>
    </xsd:element>
    <xsd:element name="ic50d0a05a8e4d9791dac67f8a1e716c" ma:index="15" nillable="true" ma:displayName="Group_0" ma:hidden="true" ma:internalName="ic50d0a05a8e4d9791dac67f8a1e716c">
      <xsd:simpleType>
        <xsd:restriction base="dms:Note"/>
      </xsd:simpleType>
    </xsd:element>
    <xsd:element name="n771d69a070c4babbf278c67c8a2b859" ma:index="16" nillable="true" ma:displayName="Division_0" ma:hidden="true" ma:internalName="n771d69a070c4babbf278c67c8a2b859">
      <xsd:simpleType>
        <xsd:restriction base="dms:Note"/>
      </xsd:simpleType>
    </xsd:element>
    <xsd:element name="mfe9accc5a0b4653a7b513b67ffd122d" ma:index="17" nillable="true" ma:displayName="Branch_0" ma:hidden="true" ma:internalName="mfe9accc5a0b4653a7b513b67ffd122d">
      <xsd:simpleType>
        <xsd:restriction base="dms:Note"/>
      </xsd:simpleType>
    </xsd:element>
    <xsd:element name="pd01c257034b4e86b1f58279a3bd54c6" ma:index="18" nillable="true" ma:displayName="Security Classification_0" ma:hidden="true" ma:internalName="pd01c257034b4e86b1f58279a3bd54c6">
      <xsd:simpleType>
        <xsd:restriction base="dms:Note"/>
      </xsd:simpleType>
    </xsd:element>
    <xsd:element name="fb3179c379644f499d7166d0c985669b" ma:index="19" nillable="true" ma:displayName="Dissemination Limiting Marker_0" ma:hidden="true" ma:internalName="fb3179c379644f499d7166d0c985669b">
      <xsd:simpleType>
        <xsd:restriction base="dms:Note"/>
      </xsd:simpleType>
    </xsd:element>
    <xsd:element name="o24e9b4cf9c6440188f05cd7fdc7b5ea" ma:index="20" nillable="true" ma:displayName="Projects_0" ma:hidden="true" ma:internalName="o24e9b4cf9c6440188f05cd7fdc7b5e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c0cc44-c692-4f4b-a898-b202dffbd553" elementFormDefault="qualified">
    <xsd:import namespace="http://schemas.microsoft.com/office/2006/documentManagement/types"/>
    <xsd:import namespace="http://schemas.microsoft.com/office/infopath/2007/PartnerControls"/>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D25205-D47E-4A5D-ABD7-987D97B02675}">
  <ds:schemaRefs>
    <ds:schemaRef ds:uri="http://schemas.microsoft.com/sharepoint/v3/contenttype/forms"/>
  </ds:schemaRefs>
</ds:datastoreItem>
</file>

<file path=customXml/itemProps2.xml><?xml version="1.0" encoding="utf-8"?>
<ds:datastoreItem xmlns:ds="http://schemas.openxmlformats.org/officeDocument/2006/customXml" ds:itemID="{3C25B8FC-7F10-40A0-BE10-8B3F303E693A}">
  <ds:schemaRefs>
    <ds:schemaRef ds:uri="http://schemas.microsoft.com/office/2006/metadata/properties"/>
    <ds:schemaRef ds:uri="http://schemas.microsoft.com/office/infopath/2007/PartnerControls"/>
    <ds:schemaRef ds:uri="aa35a53f-75ca-4db8-b0ae-80f14b3c93d9"/>
    <ds:schemaRef ds:uri="a5f32de4-e402-4188-b034-e71ca7d22e54"/>
  </ds:schemaRefs>
</ds:datastoreItem>
</file>

<file path=customXml/itemProps3.xml><?xml version="1.0" encoding="utf-8"?>
<ds:datastoreItem xmlns:ds="http://schemas.openxmlformats.org/officeDocument/2006/customXml" ds:itemID="{DD9102D9-B7ED-496C-B3F6-8EB6DE799F4C}">
  <ds:schemaRefs>
    <ds:schemaRef ds:uri="http://schemas.microsoft.com/sharepoint/events"/>
  </ds:schemaRefs>
</ds:datastoreItem>
</file>

<file path=customXml/itemProps4.xml><?xml version="1.0" encoding="utf-8"?>
<ds:datastoreItem xmlns:ds="http://schemas.openxmlformats.org/officeDocument/2006/customXml" ds:itemID="{90BD67D3-3D44-4DC2-9769-42505733132D}">
  <ds:schemaRefs>
    <ds:schemaRef ds:uri="http://schemas.openxmlformats.org/officeDocument/2006/bibliography"/>
  </ds:schemaRefs>
</ds:datastoreItem>
</file>

<file path=customXml/itemProps5.xml><?xml version="1.0" encoding="utf-8"?>
<ds:datastoreItem xmlns:ds="http://schemas.openxmlformats.org/officeDocument/2006/customXml" ds:itemID="{23DC1924-AAF8-4B3B-A61F-7497A2570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aa35a53f-75ca-4db8-b0ae-80f14b3c93d9"/>
    <ds:schemaRef ds:uri="94c0cc44-c692-4f4b-a898-b202dffbd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943</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Release_Notes</vt:lpstr>
    </vt:vector>
  </TitlesOfParts>
  <Company>DNRE</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Release_Notes</dc:title>
  <dc:subject/>
  <dc:creator>Susananh Maley</dc:creator>
  <cp:keywords/>
  <dc:description/>
  <cp:lastModifiedBy>Susannah Maley (DTP)</cp:lastModifiedBy>
  <cp:revision>3</cp:revision>
  <cp:lastPrinted>2025-12-06T14:33:00Z</cp:lastPrinted>
  <dcterms:created xsi:type="dcterms:W3CDTF">2026-08-28T00:51:00Z</dcterms:created>
  <dcterms:modified xsi:type="dcterms:W3CDTF">2026-08-28T00:52:00Z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0x01010095AD28E7CAF8424EAEB0ED6AD635BD01</vt:lpwstr>
  </property>
  <property fmtid="{D5CDD505-2E9C-101B-9397-08002B2CF9AE}" pid="3" name="Section">
    <vt:lpwstr>4;#Subdivision|d01e1b3b-9a60-4abc-9d99-b97e80e2e194</vt:lpwstr>
  </property>
  <property fmtid="{D5CDD505-2E9C-101B-9397-08002B2CF9AE}" pid="4" name="Projects">
    <vt:lpwstr/>
  </property>
  <property fmtid="{D5CDD505-2E9C-101B-9397-08002B2CF9AE}" pid="5" name="Sub-Section">
    <vt:lpwstr/>
  </property>
  <property fmtid="{D5CDD505-2E9C-101B-9397-08002B2CF9AE}" pid="6" name="Agency">
    <vt:lpwstr>5;#Department of Environment, Land, Water and Planning|607a3f87-1228-4cd9-82a5-076aa8776274</vt:lpwstr>
  </property>
  <property fmtid="{D5CDD505-2E9C-101B-9397-08002B2CF9AE}" pid="7" name="Branch">
    <vt:lpwstr>11;#Land Registry Services|49f83574-4e0d-42dc-acdb-b58e9d81ab9b</vt:lpwstr>
  </property>
  <property fmtid="{D5CDD505-2E9C-101B-9397-08002B2CF9AE}" pid="8" name="Division">
    <vt:lpwstr>18;#Land Use Victoria|df55b370-7608-494b-9fb4-f51a3f958028</vt:lpwstr>
  </property>
  <property fmtid="{D5CDD505-2E9C-101B-9397-08002B2CF9AE}" pid="9" name="Dissemination Limiting Marker">
    <vt:lpwstr>9;#FOUO|955eb6fc-b35a-4808-8aa5-31e514fa3f26</vt:lpwstr>
  </property>
  <property fmtid="{D5CDD505-2E9C-101B-9397-08002B2CF9AE}" pid="10" name="Group1">
    <vt:lpwstr>17;#Land Services and First Peoples|35232ce7-1039-46ab-a331-4c8e969be43f</vt:lpwstr>
  </property>
  <property fmtid="{D5CDD505-2E9C-101B-9397-08002B2CF9AE}" pid="11" name="Security Classification">
    <vt:lpwstr>7;#Unclassified|7fa379f4-4aba-4692-ab80-7d39d3a23cf4</vt:lpwstr>
  </property>
  <property fmtid="{D5CDD505-2E9C-101B-9397-08002B2CF9AE}" pid="12" name="DocumentSetDescription">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URL">
    <vt:lpwstr/>
  </property>
  <property fmtid="{D5CDD505-2E9C-101B-9397-08002B2CF9AE}" pid="17" name="xd_Signature">
    <vt:bool>false</vt:bool>
  </property>
  <property fmtid="{D5CDD505-2E9C-101B-9397-08002B2CF9AE}" pid="18" name="SharedWithUsers">
    <vt:lpwstr/>
  </property>
  <property fmtid="{D5CDD505-2E9C-101B-9397-08002B2CF9AE}" pid="19" name="RecordPoint_Delete">
    <vt:lpwstr>1</vt:lpwstr>
  </property>
  <property fmtid="{D5CDD505-2E9C-101B-9397-08002B2CF9AE}" pid="20" name="AuthorIds_UIVersion_29">
    <vt:lpwstr>25</vt:lpwstr>
  </property>
  <property fmtid="{D5CDD505-2E9C-101B-9397-08002B2CF9AE}" pid="21" name="AuthorIds_UIVersion_34">
    <vt:lpwstr>25</vt:lpwstr>
  </property>
  <property fmtid="{D5CDD505-2E9C-101B-9397-08002B2CF9AE}" pid="22" name="MSIP_Label_4257e2ab-f512-40e2-9c9a-c64247360765_Enabled">
    <vt:lpwstr>true</vt:lpwstr>
  </property>
  <property fmtid="{D5CDD505-2E9C-101B-9397-08002B2CF9AE}" pid="23" name="MSIP_Label_4257e2ab-f512-40e2-9c9a-c64247360765_SetDate">
    <vt:lpwstr>2023-11-29T06:03:10Z</vt:lpwstr>
  </property>
  <property fmtid="{D5CDD505-2E9C-101B-9397-08002B2CF9AE}" pid="24" name="MSIP_Label_4257e2ab-f512-40e2-9c9a-c64247360765_Method">
    <vt:lpwstr>Privileged</vt:lpwstr>
  </property>
  <property fmtid="{D5CDD505-2E9C-101B-9397-08002B2CF9AE}" pid="25" name="MSIP_Label_4257e2ab-f512-40e2-9c9a-c64247360765_Name">
    <vt:lpwstr>OFFICIAL</vt:lpwstr>
  </property>
  <property fmtid="{D5CDD505-2E9C-101B-9397-08002B2CF9AE}" pid="26" name="MSIP_Label_4257e2ab-f512-40e2-9c9a-c64247360765_SiteId">
    <vt:lpwstr>e8bdd6f7-fc18-4e48-a554-7f547927223b</vt:lpwstr>
  </property>
  <property fmtid="{D5CDD505-2E9C-101B-9397-08002B2CF9AE}" pid="27" name="MSIP_Label_4257e2ab-f512-40e2-9c9a-c64247360765_ActionId">
    <vt:lpwstr>30a7d96d-3159-45b4-b707-fcaeeb122ca1</vt:lpwstr>
  </property>
  <property fmtid="{D5CDD505-2E9C-101B-9397-08002B2CF9AE}" pid="28" name="MSIP_Label_4257e2ab-f512-40e2-9c9a-c64247360765_ContentBits">
    <vt:lpwstr>2</vt:lpwstr>
  </property>
  <property fmtid="{D5CDD505-2E9C-101B-9397-08002B2CF9AE}" pid="29" name="Sub_x002d_Section">
    <vt:lpwstr/>
  </property>
  <property fmtid="{D5CDD505-2E9C-101B-9397-08002B2CF9AE}" pid="30" name="Security_x0020_Classification">
    <vt:lpwstr>7;#Unclassified|7fa379f4-4aba-4692-ab80-7d39d3a23cf4</vt:lpwstr>
  </property>
  <property fmtid="{D5CDD505-2E9C-101B-9397-08002B2CF9AE}" pid="31" name="Dissemination_x0020_Limiting_x0020_Marker">
    <vt:lpwstr>9;#FOUO|955eb6fc-b35a-4808-8aa5-31e514fa3f26</vt:lpwstr>
  </property>
  <property fmtid="{D5CDD505-2E9C-101B-9397-08002B2CF9AE}" pid="32" name="Reference_x0020_Type">
    <vt:lpwstr/>
  </property>
  <property fmtid="{D5CDD505-2E9C-101B-9397-08002B2CF9AE}" pid="33" name="Location_x0020_Type">
    <vt:lpwstr/>
  </property>
  <property fmtid="{D5CDD505-2E9C-101B-9397-08002B2CF9AE}" pid="34" name="Copyright_x0020_Licence_x0020_Name">
    <vt:lpwstr/>
  </property>
  <property fmtid="{D5CDD505-2E9C-101B-9397-08002B2CF9AE}" pid="35" name="Copyright_x0020_License_x0020_Type">
    <vt:lpwstr/>
  </property>
  <property fmtid="{D5CDD505-2E9C-101B-9397-08002B2CF9AE}" pid="36" name="Copyright Licence Name">
    <vt:lpwstr/>
  </property>
  <property fmtid="{D5CDD505-2E9C-101B-9397-08002B2CF9AE}" pid="37" name="Reference Type">
    <vt:lpwstr/>
  </property>
  <property fmtid="{D5CDD505-2E9C-101B-9397-08002B2CF9AE}" pid="38" name="Copyright License Type">
    <vt:lpwstr/>
  </property>
  <property fmtid="{D5CDD505-2E9C-101B-9397-08002B2CF9AE}" pid="39" name="Location Type">
    <vt:lpwstr/>
  </property>
  <property fmtid="{D5CDD505-2E9C-101B-9397-08002B2CF9AE}" pid="40" name="docLang">
    <vt:lpwstr>en</vt:lpwstr>
  </property>
  <property fmtid="{D5CDD505-2E9C-101B-9397-08002B2CF9AE}" pid="41" name="_dlc_DocIdItemGuid">
    <vt:lpwstr>319fbd98-ea28-4662-9aea-4bfa5deec86e</vt:lpwstr>
  </property>
</Properties>
</file>